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DB48" w14:textId="77777777" w:rsidR="008D33FD" w:rsidRDefault="008D33FD">
      <w:pPr>
        <w:jc w:val="center"/>
      </w:pPr>
    </w:p>
    <w:p w14:paraId="336F0118" w14:textId="77777777" w:rsidR="008D33FD" w:rsidRDefault="008D33FD">
      <w:pPr>
        <w:jc w:val="center"/>
      </w:pPr>
    </w:p>
    <w:p w14:paraId="4489C871" w14:textId="77777777" w:rsidR="008D33FD" w:rsidRDefault="008D33FD">
      <w:pPr>
        <w:jc w:val="center"/>
      </w:pPr>
    </w:p>
    <w:p w14:paraId="74DB5EE7" w14:textId="77777777" w:rsidR="008D33FD" w:rsidRDefault="008D33FD">
      <w:pPr>
        <w:jc w:val="center"/>
      </w:pPr>
    </w:p>
    <w:p w14:paraId="1ED4CB8A" w14:textId="77777777" w:rsidR="008D33FD" w:rsidRDefault="008D33FD">
      <w:pPr>
        <w:jc w:val="center"/>
      </w:pPr>
    </w:p>
    <w:p w14:paraId="64913E47" w14:textId="77777777" w:rsidR="008D33FD" w:rsidRDefault="008D33FD">
      <w:pPr>
        <w:jc w:val="center"/>
      </w:pPr>
    </w:p>
    <w:p w14:paraId="330F1F22" w14:textId="77777777" w:rsidR="008D33FD" w:rsidRDefault="008D33FD">
      <w:pPr>
        <w:jc w:val="center"/>
      </w:pPr>
    </w:p>
    <w:p w14:paraId="662A200F" w14:textId="2CF149A3" w:rsidR="008D33FD" w:rsidRDefault="00AA369C">
      <w:pPr>
        <w:snapToGrid w:val="0"/>
        <w:spacing w:line="480" w:lineRule="auto"/>
        <w:jc w:val="center"/>
        <w:rPr>
          <w:rFonts w:ascii="黑体" w:eastAsia="黑体" w:hAnsi="黑体" w:cs="黑体"/>
          <w:sz w:val="72"/>
          <w:szCs w:val="72"/>
        </w:rPr>
      </w:pPr>
      <w:r>
        <w:rPr>
          <w:rFonts w:ascii="黑体" w:eastAsia="黑体" w:hAnsi="黑体" w:cs="黑体" w:hint="eastAsia"/>
          <w:sz w:val="72"/>
          <w:szCs w:val="72"/>
        </w:rPr>
        <w:t>运维审计系统</w:t>
      </w:r>
    </w:p>
    <w:p w14:paraId="791CCEF0" w14:textId="283265E6" w:rsidR="008D33FD" w:rsidRDefault="005F2E29">
      <w:pPr>
        <w:pStyle w:val="a0"/>
        <w:snapToGrid w:val="0"/>
        <w:spacing w:after="0" w:line="26" w:lineRule="atLeast"/>
        <w:jc w:val="center"/>
        <w:rPr>
          <w:rFonts w:ascii="黑体" w:eastAsia="黑体" w:hAnsi="黑体" w:cs="黑体"/>
          <w:sz w:val="72"/>
          <w:szCs w:val="72"/>
        </w:rPr>
      </w:pPr>
      <w:r>
        <w:rPr>
          <w:rFonts w:ascii="黑体" w:eastAsia="黑体" w:hAnsi="黑体" w:cs="黑体" w:hint="eastAsia"/>
          <w:sz w:val="72"/>
          <w:szCs w:val="72"/>
        </w:rPr>
        <w:t>产品白皮书</w:t>
      </w:r>
    </w:p>
    <w:p w14:paraId="613BD82E" w14:textId="77777777" w:rsidR="008D33FD" w:rsidRDefault="008D33FD">
      <w:pPr>
        <w:pStyle w:val="a0"/>
        <w:snapToGrid w:val="0"/>
        <w:spacing w:after="0"/>
        <w:rPr>
          <w:rFonts w:ascii="黑体" w:eastAsia="黑体" w:hAnsi="黑体" w:cs="黑体"/>
          <w:sz w:val="72"/>
          <w:szCs w:val="72"/>
        </w:rPr>
      </w:pPr>
    </w:p>
    <w:p w14:paraId="4FE13474" w14:textId="77777777" w:rsidR="008D33FD" w:rsidRDefault="008D33FD">
      <w:pPr>
        <w:pStyle w:val="a0"/>
        <w:snapToGrid w:val="0"/>
        <w:spacing w:after="0"/>
        <w:rPr>
          <w:rFonts w:ascii="黑体" w:eastAsia="黑体" w:hAnsi="黑体" w:cs="黑体"/>
          <w:sz w:val="72"/>
          <w:szCs w:val="72"/>
        </w:rPr>
      </w:pPr>
    </w:p>
    <w:p w14:paraId="0DA61485" w14:textId="77777777" w:rsidR="008D33FD" w:rsidRDefault="008D33FD">
      <w:pPr>
        <w:pStyle w:val="a0"/>
        <w:snapToGrid w:val="0"/>
        <w:spacing w:after="0"/>
        <w:jc w:val="center"/>
        <w:rPr>
          <w:rFonts w:ascii="黑体" w:eastAsia="黑体" w:hAnsi="黑体" w:cs="黑体"/>
          <w:sz w:val="72"/>
          <w:szCs w:val="72"/>
        </w:rPr>
      </w:pPr>
    </w:p>
    <w:p w14:paraId="376DE5A5" w14:textId="77777777" w:rsidR="008D33FD" w:rsidRDefault="008D33FD">
      <w:pPr>
        <w:pStyle w:val="a0"/>
        <w:snapToGrid w:val="0"/>
        <w:spacing w:after="0"/>
        <w:jc w:val="center"/>
        <w:rPr>
          <w:rFonts w:ascii="黑体" w:eastAsia="黑体" w:hAnsi="黑体" w:cs="黑体"/>
          <w:sz w:val="72"/>
          <w:szCs w:val="72"/>
        </w:rPr>
      </w:pPr>
    </w:p>
    <w:p w14:paraId="0E0FAEAE" w14:textId="77777777" w:rsidR="008D33FD" w:rsidRDefault="00000000">
      <w:pPr>
        <w:pStyle w:val="a0"/>
        <w:snapToGrid w:val="0"/>
        <w:spacing w:after="0"/>
        <w:jc w:val="center"/>
        <w:rPr>
          <w:rFonts w:ascii="黑体" w:eastAsia="黑体" w:hAnsi="黑体" w:cs="黑体"/>
          <w:sz w:val="36"/>
          <w:szCs w:val="36"/>
        </w:rPr>
      </w:pPr>
      <w:proofErr w:type="gramStart"/>
      <w:r>
        <w:rPr>
          <w:rFonts w:ascii="黑体" w:eastAsia="黑体" w:hAnsi="黑体" w:cs="黑体" w:hint="eastAsia"/>
          <w:sz w:val="36"/>
          <w:szCs w:val="36"/>
        </w:rPr>
        <w:t>杭州融至兴</w:t>
      </w:r>
      <w:proofErr w:type="gramEnd"/>
      <w:r>
        <w:rPr>
          <w:rFonts w:ascii="黑体" w:eastAsia="黑体" w:hAnsi="黑体" w:cs="黑体" w:hint="eastAsia"/>
          <w:sz w:val="36"/>
          <w:szCs w:val="36"/>
        </w:rPr>
        <w:t>科技有限公司</w:t>
      </w:r>
    </w:p>
    <w:p w14:paraId="0AAD047C" w14:textId="074AF203" w:rsidR="008D33FD" w:rsidRDefault="00000000">
      <w:pPr>
        <w:pStyle w:val="a0"/>
        <w:snapToGrid w:val="0"/>
        <w:spacing w:after="0"/>
        <w:jc w:val="center"/>
        <w:rPr>
          <w:rFonts w:ascii="黑体" w:eastAsia="黑体" w:hAnsi="黑体" w:cs="黑体"/>
          <w:sz w:val="36"/>
          <w:szCs w:val="36"/>
        </w:rPr>
      </w:pPr>
      <w:r>
        <w:rPr>
          <w:rFonts w:ascii="黑体" w:eastAsia="黑体" w:hAnsi="黑体" w:cs="黑体" w:hint="eastAsia"/>
          <w:sz w:val="36"/>
          <w:szCs w:val="36"/>
        </w:rPr>
        <w:t>二〇二</w:t>
      </w:r>
      <w:r w:rsidR="005F2E29">
        <w:rPr>
          <w:rFonts w:ascii="黑体" w:eastAsia="黑体" w:hAnsi="黑体" w:cs="黑体" w:hint="eastAsia"/>
          <w:sz w:val="36"/>
          <w:szCs w:val="36"/>
        </w:rPr>
        <w:t>三</w:t>
      </w:r>
      <w:r>
        <w:rPr>
          <w:rFonts w:ascii="黑体" w:eastAsia="黑体" w:hAnsi="黑体" w:cs="黑体" w:hint="eastAsia"/>
          <w:sz w:val="36"/>
          <w:szCs w:val="36"/>
        </w:rPr>
        <w:t>年</w:t>
      </w:r>
      <w:r w:rsidR="005F2E29">
        <w:rPr>
          <w:rFonts w:ascii="黑体" w:eastAsia="黑体" w:hAnsi="黑体" w:cs="黑体" w:hint="eastAsia"/>
          <w:sz w:val="36"/>
          <w:szCs w:val="36"/>
        </w:rPr>
        <w:t>五</w:t>
      </w:r>
      <w:r>
        <w:rPr>
          <w:rFonts w:ascii="黑体" w:eastAsia="黑体" w:hAnsi="黑体" w:cs="黑体" w:hint="eastAsia"/>
          <w:sz w:val="36"/>
          <w:szCs w:val="36"/>
        </w:rPr>
        <w:t>月</w:t>
      </w:r>
    </w:p>
    <w:p w14:paraId="2A91B029" w14:textId="77777777" w:rsidR="008D33FD" w:rsidRDefault="00000000">
      <w:pPr>
        <w:rPr>
          <w:rFonts w:ascii="黑体" w:eastAsia="黑体" w:hAnsi="黑体" w:cs="黑体"/>
          <w:sz w:val="36"/>
          <w:szCs w:val="36"/>
        </w:rPr>
      </w:pPr>
      <w:r>
        <w:rPr>
          <w:rFonts w:ascii="黑体" w:eastAsia="黑体" w:hAnsi="黑体" w:cs="黑体"/>
          <w:sz w:val="36"/>
          <w:szCs w:val="36"/>
        </w:rPr>
        <w:br w:type="page"/>
      </w:r>
    </w:p>
    <w:sdt>
      <w:sdtPr>
        <w:rPr>
          <w:rFonts w:ascii="宋体" w:hAnsi="宋体"/>
        </w:rPr>
        <w:id w:val="147461243"/>
        <w15:color w:val="DBDBDB"/>
        <w:docPartObj>
          <w:docPartGallery w:val="Table of Contents"/>
          <w:docPartUnique/>
        </w:docPartObj>
      </w:sdtPr>
      <w:sdtEndPr>
        <w:rPr>
          <w:rFonts w:ascii="Times New Roman" w:hAnsi="Times New Roman" w:hint="eastAsia"/>
        </w:rPr>
      </w:sdtEndPr>
      <w:sdtContent>
        <w:p w14:paraId="321FE7B1" w14:textId="77777777" w:rsidR="008D33FD" w:rsidRDefault="00000000">
          <w:pPr>
            <w:spacing w:line="240" w:lineRule="auto"/>
            <w:jc w:val="center"/>
          </w:pPr>
          <w:r>
            <w:rPr>
              <w:rFonts w:ascii="宋体" w:hAnsi="宋体"/>
            </w:rPr>
            <w:t>目录</w:t>
          </w:r>
        </w:p>
        <w:p w14:paraId="09C45801" w14:textId="000F2955" w:rsidR="00AF7BBD" w:rsidRDefault="00000000">
          <w:pPr>
            <w:pStyle w:val="TOC1"/>
            <w:tabs>
              <w:tab w:val="left" w:pos="1680"/>
              <w:tab w:val="right" w:leader="dot" w:pos="8296"/>
            </w:tabs>
            <w:rPr>
              <w:rFonts w:asciiTheme="minorHAnsi" w:eastAsiaTheme="minorEastAsia" w:hAnsiTheme="minorHAnsi"/>
              <w:noProof/>
              <w:sz w:val="21"/>
              <w:szCs w:val="22"/>
              <w14:ligatures w14:val="standardContextual"/>
            </w:rPr>
          </w:pPr>
          <w:r>
            <w:rPr>
              <w:rFonts w:hint="eastAsia"/>
            </w:rPr>
            <w:fldChar w:fldCharType="begin"/>
          </w:r>
          <w:r>
            <w:rPr>
              <w:rFonts w:hint="eastAsia"/>
            </w:rPr>
            <w:instrText xml:space="preserve">TOC \o "1-3" \h \u </w:instrText>
          </w:r>
          <w:r>
            <w:rPr>
              <w:rFonts w:hint="eastAsia"/>
            </w:rPr>
            <w:fldChar w:fldCharType="separate"/>
          </w:r>
          <w:hyperlink w:anchor="_Toc134718381" w:history="1">
            <w:r w:rsidR="00AF7BBD" w:rsidRPr="00525361">
              <w:rPr>
                <w:rStyle w:val="ab"/>
                <w:rFonts w:ascii="宋体" w:hAnsi="宋体" w:cs="宋体"/>
                <w:noProof/>
              </w:rPr>
              <w:t>【第1部分】</w:t>
            </w:r>
            <w:r w:rsidR="00AF7BBD">
              <w:rPr>
                <w:rFonts w:asciiTheme="minorHAnsi" w:eastAsiaTheme="minorEastAsia" w:hAnsiTheme="minorHAnsi"/>
                <w:noProof/>
                <w:sz w:val="21"/>
                <w:szCs w:val="22"/>
                <w14:ligatures w14:val="standardContextual"/>
              </w:rPr>
              <w:tab/>
            </w:r>
            <w:r w:rsidR="00AF7BBD" w:rsidRPr="00525361">
              <w:rPr>
                <w:rStyle w:val="ab"/>
                <w:noProof/>
              </w:rPr>
              <w:t>概述</w:t>
            </w:r>
            <w:r w:rsidR="00AF7BBD">
              <w:rPr>
                <w:noProof/>
              </w:rPr>
              <w:tab/>
            </w:r>
            <w:r w:rsidR="00AF7BBD">
              <w:rPr>
                <w:noProof/>
              </w:rPr>
              <w:fldChar w:fldCharType="begin"/>
            </w:r>
            <w:r w:rsidR="00AF7BBD">
              <w:rPr>
                <w:noProof/>
              </w:rPr>
              <w:instrText xml:space="preserve"> PAGEREF _Toc134718381 \h </w:instrText>
            </w:r>
            <w:r w:rsidR="00AF7BBD">
              <w:rPr>
                <w:noProof/>
              </w:rPr>
            </w:r>
            <w:r w:rsidR="00AF7BBD">
              <w:rPr>
                <w:noProof/>
              </w:rPr>
              <w:fldChar w:fldCharType="separate"/>
            </w:r>
            <w:r w:rsidR="00AF7BBD">
              <w:rPr>
                <w:noProof/>
              </w:rPr>
              <w:t>1</w:t>
            </w:r>
            <w:r w:rsidR="00AF7BBD">
              <w:rPr>
                <w:noProof/>
              </w:rPr>
              <w:fldChar w:fldCharType="end"/>
            </w:r>
          </w:hyperlink>
        </w:p>
        <w:p w14:paraId="4C70D476" w14:textId="780A2E97"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382" w:history="1">
            <w:r w:rsidR="00AF7BBD" w:rsidRPr="00525361">
              <w:rPr>
                <w:rStyle w:val="ab"/>
                <w:rFonts w:ascii="宋体" w:hAnsi="宋体" w:cs="宋体"/>
                <w:noProof/>
              </w:rPr>
              <w:t>1.1</w:t>
            </w:r>
            <w:r w:rsidR="00AF7BBD">
              <w:rPr>
                <w:rFonts w:asciiTheme="minorHAnsi" w:eastAsiaTheme="minorEastAsia" w:hAnsiTheme="minorHAnsi"/>
                <w:noProof/>
                <w:sz w:val="21"/>
                <w:szCs w:val="22"/>
                <w14:ligatures w14:val="standardContextual"/>
              </w:rPr>
              <w:tab/>
            </w:r>
            <w:r w:rsidR="00AF7BBD" w:rsidRPr="00525361">
              <w:rPr>
                <w:rStyle w:val="ab"/>
                <w:noProof/>
              </w:rPr>
              <w:t>背景介绍</w:t>
            </w:r>
            <w:r w:rsidR="00AF7BBD">
              <w:rPr>
                <w:noProof/>
              </w:rPr>
              <w:tab/>
            </w:r>
            <w:r w:rsidR="00AF7BBD">
              <w:rPr>
                <w:noProof/>
              </w:rPr>
              <w:fldChar w:fldCharType="begin"/>
            </w:r>
            <w:r w:rsidR="00AF7BBD">
              <w:rPr>
                <w:noProof/>
              </w:rPr>
              <w:instrText xml:space="preserve"> PAGEREF _Toc134718382 \h </w:instrText>
            </w:r>
            <w:r w:rsidR="00AF7BBD">
              <w:rPr>
                <w:noProof/>
              </w:rPr>
            </w:r>
            <w:r w:rsidR="00AF7BBD">
              <w:rPr>
                <w:noProof/>
              </w:rPr>
              <w:fldChar w:fldCharType="separate"/>
            </w:r>
            <w:r w:rsidR="00AF7BBD">
              <w:rPr>
                <w:noProof/>
              </w:rPr>
              <w:t>1</w:t>
            </w:r>
            <w:r w:rsidR="00AF7BBD">
              <w:rPr>
                <w:noProof/>
              </w:rPr>
              <w:fldChar w:fldCharType="end"/>
            </w:r>
          </w:hyperlink>
        </w:p>
        <w:p w14:paraId="1F939241" w14:textId="08A49965"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383" w:history="1">
            <w:r w:rsidR="00AF7BBD" w:rsidRPr="00525361">
              <w:rPr>
                <w:rStyle w:val="ab"/>
                <w:rFonts w:ascii="宋体" w:hAnsi="宋体" w:cs="宋体"/>
                <w:noProof/>
              </w:rPr>
              <w:t>1.2</w:t>
            </w:r>
            <w:r w:rsidR="00AF7BBD">
              <w:rPr>
                <w:rFonts w:asciiTheme="minorHAnsi" w:eastAsiaTheme="minorEastAsia" w:hAnsiTheme="minorHAnsi"/>
                <w:noProof/>
                <w:sz w:val="21"/>
                <w:szCs w:val="22"/>
                <w14:ligatures w14:val="standardContextual"/>
              </w:rPr>
              <w:tab/>
            </w:r>
            <w:r w:rsidR="00AF7BBD" w:rsidRPr="00525361">
              <w:rPr>
                <w:rStyle w:val="ab"/>
                <w:noProof/>
              </w:rPr>
              <w:t>发展现状</w:t>
            </w:r>
            <w:r w:rsidR="00AF7BBD">
              <w:rPr>
                <w:noProof/>
              </w:rPr>
              <w:tab/>
            </w:r>
            <w:r w:rsidR="00AF7BBD">
              <w:rPr>
                <w:noProof/>
              </w:rPr>
              <w:fldChar w:fldCharType="begin"/>
            </w:r>
            <w:r w:rsidR="00AF7BBD">
              <w:rPr>
                <w:noProof/>
              </w:rPr>
              <w:instrText xml:space="preserve"> PAGEREF _Toc134718383 \h </w:instrText>
            </w:r>
            <w:r w:rsidR="00AF7BBD">
              <w:rPr>
                <w:noProof/>
              </w:rPr>
            </w:r>
            <w:r w:rsidR="00AF7BBD">
              <w:rPr>
                <w:noProof/>
              </w:rPr>
              <w:fldChar w:fldCharType="separate"/>
            </w:r>
            <w:r w:rsidR="00AF7BBD">
              <w:rPr>
                <w:noProof/>
              </w:rPr>
              <w:t>1</w:t>
            </w:r>
            <w:r w:rsidR="00AF7BBD">
              <w:rPr>
                <w:noProof/>
              </w:rPr>
              <w:fldChar w:fldCharType="end"/>
            </w:r>
          </w:hyperlink>
        </w:p>
        <w:p w14:paraId="7B5E83DA" w14:textId="637CDDFC"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84" w:history="1">
            <w:r w:rsidR="00AF7BBD" w:rsidRPr="00525361">
              <w:rPr>
                <w:rStyle w:val="ab"/>
                <w:rFonts w:ascii="宋体" w:hAnsi="宋体" w:cs="宋体"/>
                <w:noProof/>
              </w:rPr>
              <w:t>1.2.1</w:t>
            </w:r>
            <w:r w:rsidR="00AF7BBD">
              <w:rPr>
                <w:rFonts w:asciiTheme="minorHAnsi" w:eastAsiaTheme="minorEastAsia" w:hAnsiTheme="minorHAnsi"/>
                <w:noProof/>
                <w:sz w:val="21"/>
                <w:szCs w:val="22"/>
                <w14:ligatures w14:val="standardContextual"/>
              </w:rPr>
              <w:tab/>
            </w:r>
            <w:r w:rsidR="00AF7BBD" w:rsidRPr="00525361">
              <w:rPr>
                <w:rStyle w:val="ab"/>
                <w:noProof/>
              </w:rPr>
              <w:t>账号共享</w:t>
            </w:r>
            <w:r w:rsidR="00AF7BBD">
              <w:rPr>
                <w:noProof/>
              </w:rPr>
              <w:tab/>
            </w:r>
            <w:r w:rsidR="00AF7BBD">
              <w:rPr>
                <w:noProof/>
              </w:rPr>
              <w:fldChar w:fldCharType="begin"/>
            </w:r>
            <w:r w:rsidR="00AF7BBD">
              <w:rPr>
                <w:noProof/>
              </w:rPr>
              <w:instrText xml:space="preserve"> PAGEREF _Toc134718384 \h </w:instrText>
            </w:r>
            <w:r w:rsidR="00AF7BBD">
              <w:rPr>
                <w:noProof/>
              </w:rPr>
            </w:r>
            <w:r w:rsidR="00AF7BBD">
              <w:rPr>
                <w:noProof/>
              </w:rPr>
              <w:fldChar w:fldCharType="separate"/>
            </w:r>
            <w:r w:rsidR="00AF7BBD">
              <w:rPr>
                <w:noProof/>
              </w:rPr>
              <w:t>1</w:t>
            </w:r>
            <w:r w:rsidR="00AF7BBD">
              <w:rPr>
                <w:noProof/>
              </w:rPr>
              <w:fldChar w:fldCharType="end"/>
            </w:r>
          </w:hyperlink>
        </w:p>
        <w:p w14:paraId="73F543E5" w14:textId="5A8CC546"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85" w:history="1">
            <w:r w:rsidR="00AF7BBD" w:rsidRPr="00525361">
              <w:rPr>
                <w:rStyle w:val="ab"/>
                <w:rFonts w:ascii="宋体" w:hAnsi="宋体" w:cs="宋体"/>
                <w:noProof/>
              </w:rPr>
              <w:t>1.2.2</w:t>
            </w:r>
            <w:r w:rsidR="00AF7BBD">
              <w:rPr>
                <w:rFonts w:asciiTheme="minorHAnsi" w:eastAsiaTheme="minorEastAsia" w:hAnsiTheme="minorHAnsi"/>
                <w:noProof/>
                <w:sz w:val="21"/>
                <w:szCs w:val="22"/>
                <w14:ligatures w14:val="standardContextual"/>
              </w:rPr>
              <w:tab/>
            </w:r>
            <w:r w:rsidR="00AF7BBD" w:rsidRPr="00525361">
              <w:rPr>
                <w:rStyle w:val="ab"/>
                <w:noProof/>
              </w:rPr>
              <w:t>授权不清</w:t>
            </w:r>
            <w:r w:rsidR="00AF7BBD">
              <w:rPr>
                <w:noProof/>
              </w:rPr>
              <w:tab/>
            </w:r>
            <w:r w:rsidR="00AF7BBD">
              <w:rPr>
                <w:noProof/>
              </w:rPr>
              <w:fldChar w:fldCharType="begin"/>
            </w:r>
            <w:r w:rsidR="00AF7BBD">
              <w:rPr>
                <w:noProof/>
              </w:rPr>
              <w:instrText xml:space="preserve"> PAGEREF _Toc134718385 \h </w:instrText>
            </w:r>
            <w:r w:rsidR="00AF7BBD">
              <w:rPr>
                <w:noProof/>
              </w:rPr>
            </w:r>
            <w:r w:rsidR="00AF7BBD">
              <w:rPr>
                <w:noProof/>
              </w:rPr>
              <w:fldChar w:fldCharType="separate"/>
            </w:r>
            <w:r w:rsidR="00AF7BBD">
              <w:rPr>
                <w:noProof/>
              </w:rPr>
              <w:t>2</w:t>
            </w:r>
            <w:r w:rsidR="00AF7BBD">
              <w:rPr>
                <w:noProof/>
              </w:rPr>
              <w:fldChar w:fldCharType="end"/>
            </w:r>
          </w:hyperlink>
        </w:p>
        <w:p w14:paraId="233A9238" w14:textId="280ABB61"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86" w:history="1">
            <w:r w:rsidR="00AF7BBD" w:rsidRPr="00525361">
              <w:rPr>
                <w:rStyle w:val="ab"/>
                <w:rFonts w:ascii="宋体" w:hAnsi="宋体" w:cs="宋体"/>
                <w:noProof/>
              </w:rPr>
              <w:t>1.2.3</w:t>
            </w:r>
            <w:r w:rsidR="00AF7BBD">
              <w:rPr>
                <w:rFonts w:asciiTheme="minorHAnsi" w:eastAsiaTheme="minorEastAsia" w:hAnsiTheme="minorHAnsi"/>
                <w:noProof/>
                <w:sz w:val="21"/>
                <w:szCs w:val="22"/>
                <w14:ligatures w14:val="standardContextual"/>
              </w:rPr>
              <w:tab/>
            </w:r>
            <w:r w:rsidR="00AF7BBD" w:rsidRPr="00525361">
              <w:rPr>
                <w:rStyle w:val="ab"/>
                <w:noProof/>
              </w:rPr>
              <w:t>缺乏审计</w:t>
            </w:r>
            <w:r w:rsidR="00AF7BBD">
              <w:rPr>
                <w:noProof/>
              </w:rPr>
              <w:tab/>
            </w:r>
            <w:r w:rsidR="00AF7BBD">
              <w:rPr>
                <w:noProof/>
              </w:rPr>
              <w:fldChar w:fldCharType="begin"/>
            </w:r>
            <w:r w:rsidR="00AF7BBD">
              <w:rPr>
                <w:noProof/>
              </w:rPr>
              <w:instrText xml:space="preserve"> PAGEREF _Toc134718386 \h </w:instrText>
            </w:r>
            <w:r w:rsidR="00AF7BBD">
              <w:rPr>
                <w:noProof/>
              </w:rPr>
            </w:r>
            <w:r w:rsidR="00AF7BBD">
              <w:rPr>
                <w:noProof/>
              </w:rPr>
              <w:fldChar w:fldCharType="separate"/>
            </w:r>
            <w:r w:rsidR="00AF7BBD">
              <w:rPr>
                <w:noProof/>
              </w:rPr>
              <w:t>2</w:t>
            </w:r>
            <w:r w:rsidR="00AF7BBD">
              <w:rPr>
                <w:noProof/>
              </w:rPr>
              <w:fldChar w:fldCharType="end"/>
            </w:r>
          </w:hyperlink>
        </w:p>
        <w:p w14:paraId="190822B9" w14:textId="1FA34BF9"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87" w:history="1">
            <w:r w:rsidR="00AF7BBD" w:rsidRPr="00525361">
              <w:rPr>
                <w:rStyle w:val="ab"/>
                <w:rFonts w:ascii="宋体" w:hAnsi="宋体" w:cs="宋体"/>
                <w:noProof/>
              </w:rPr>
              <w:t>1.2.4</w:t>
            </w:r>
            <w:r w:rsidR="00AF7BBD">
              <w:rPr>
                <w:rFonts w:asciiTheme="minorHAnsi" w:eastAsiaTheme="minorEastAsia" w:hAnsiTheme="minorHAnsi"/>
                <w:noProof/>
                <w:sz w:val="21"/>
                <w:szCs w:val="22"/>
                <w14:ligatures w14:val="standardContextual"/>
              </w:rPr>
              <w:tab/>
            </w:r>
            <w:r w:rsidR="00AF7BBD" w:rsidRPr="00525361">
              <w:rPr>
                <w:rStyle w:val="ab"/>
                <w:noProof/>
              </w:rPr>
              <w:t>代维人员</w:t>
            </w:r>
            <w:r w:rsidR="00AF7BBD">
              <w:rPr>
                <w:noProof/>
              </w:rPr>
              <w:tab/>
            </w:r>
            <w:r w:rsidR="00AF7BBD">
              <w:rPr>
                <w:noProof/>
              </w:rPr>
              <w:fldChar w:fldCharType="begin"/>
            </w:r>
            <w:r w:rsidR="00AF7BBD">
              <w:rPr>
                <w:noProof/>
              </w:rPr>
              <w:instrText xml:space="preserve"> PAGEREF _Toc134718387 \h </w:instrText>
            </w:r>
            <w:r w:rsidR="00AF7BBD">
              <w:rPr>
                <w:noProof/>
              </w:rPr>
            </w:r>
            <w:r w:rsidR="00AF7BBD">
              <w:rPr>
                <w:noProof/>
              </w:rPr>
              <w:fldChar w:fldCharType="separate"/>
            </w:r>
            <w:r w:rsidR="00AF7BBD">
              <w:rPr>
                <w:noProof/>
              </w:rPr>
              <w:t>2</w:t>
            </w:r>
            <w:r w:rsidR="00AF7BBD">
              <w:rPr>
                <w:noProof/>
              </w:rPr>
              <w:fldChar w:fldCharType="end"/>
            </w:r>
          </w:hyperlink>
        </w:p>
        <w:p w14:paraId="6828C568" w14:textId="0D703F85"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88" w:history="1">
            <w:r w:rsidR="00AF7BBD" w:rsidRPr="00525361">
              <w:rPr>
                <w:rStyle w:val="ab"/>
                <w:rFonts w:ascii="宋体" w:hAnsi="宋体" w:cs="宋体"/>
                <w:noProof/>
              </w:rPr>
              <w:t>1.2.5</w:t>
            </w:r>
            <w:r w:rsidR="00AF7BBD">
              <w:rPr>
                <w:rFonts w:asciiTheme="minorHAnsi" w:eastAsiaTheme="minorEastAsia" w:hAnsiTheme="minorHAnsi"/>
                <w:noProof/>
                <w:sz w:val="21"/>
                <w:szCs w:val="22"/>
                <w14:ligatures w14:val="standardContextual"/>
              </w:rPr>
              <w:tab/>
            </w:r>
            <w:r w:rsidR="00AF7BBD" w:rsidRPr="00525361">
              <w:rPr>
                <w:rStyle w:val="ab"/>
                <w:noProof/>
              </w:rPr>
              <w:t>法规遵从</w:t>
            </w:r>
            <w:r w:rsidR="00AF7BBD">
              <w:rPr>
                <w:noProof/>
              </w:rPr>
              <w:tab/>
            </w:r>
            <w:r w:rsidR="00AF7BBD">
              <w:rPr>
                <w:noProof/>
              </w:rPr>
              <w:fldChar w:fldCharType="begin"/>
            </w:r>
            <w:r w:rsidR="00AF7BBD">
              <w:rPr>
                <w:noProof/>
              </w:rPr>
              <w:instrText xml:space="preserve"> PAGEREF _Toc134718388 \h </w:instrText>
            </w:r>
            <w:r w:rsidR="00AF7BBD">
              <w:rPr>
                <w:noProof/>
              </w:rPr>
            </w:r>
            <w:r w:rsidR="00AF7BBD">
              <w:rPr>
                <w:noProof/>
              </w:rPr>
              <w:fldChar w:fldCharType="separate"/>
            </w:r>
            <w:r w:rsidR="00AF7BBD">
              <w:rPr>
                <w:noProof/>
              </w:rPr>
              <w:t>2</w:t>
            </w:r>
            <w:r w:rsidR="00AF7BBD">
              <w:rPr>
                <w:noProof/>
              </w:rPr>
              <w:fldChar w:fldCharType="end"/>
            </w:r>
          </w:hyperlink>
        </w:p>
        <w:p w14:paraId="7F2A1B71" w14:textId="1CFB4426" w:rsidR="00AF7BBD" w:rsidRDefault="00000000">
          <w:pPr>
            <w:pStyle w:val="TOC1"/>
            <w:tabs>
              <w:tab w:val="left" w:pos="1680"/>
              <w:tab w:val="right" w:leader="dot" w:pos="8296"/>
            </w:tabs>
            <w:rPr>
              <w:rFonts w:asciiTheme="minorHAnsi" w:eastAsiaTheme="minorEastAsia" w:hAnsiTheme="minorHAnsi"/>
              <w:noProof/>
              <w:sz w:val="21"/>
              <w:szCs w:val="22"/>
              <w14:ligatures w14:val="standardContextual"/>
            </w:rPr>
          </w:pPr>
          <w:hyperlink w:anchor="_Toc134718389" w:history="1">
            <w:r w:rsidR="00AF7BBD" w:rsidRPr="00525361">
              <w:rPr>
                <w:rStyle w:val="ab"/>
                <w:rFonts w:ascii="宋体" w:hAnsi="宋体" w:cs="宋体"/>
                <w:noProof/>
              </w:rPr>
              <w:t>【第2部分】</w:t>
            </w:r>
            <w:r w:rsidR="00AF7BBD">
              <w:rPr>
                <w:rFonts w:asciiTheme="minorHAnsi" w:eastAsiaTheme="minorEastAsia" w:hAnsiTheme="minorHAnsi"/>
                <w:noProof/>
                <w:sz w:val="21"/>
                <w:szCs w:val="22"/>
                <w14:ligatures w14:val="standardContextual"/>
              </w:rPr>
              <w:tab/>
            </w:r>
            <w:r w:rsidR="00AF7BBD" w:rsidRPr="00525361">
              <w:rPr>
                <w:rStyle w:val="ab"/>
                <w:noProof/>
              </w:rPr>
              <w:t>堡垒机产品介绍</w:t>
            </w:r>
            <w:r w:rsidR="00AF7BBD">
              <w:rPr>
                <w:noProof/>
              </w:rPr>
              <w:tab/>
            </w:r>
            <w:r w:rsidR="00AF7BBD">
              <w:rPr>
                <w:noProof/>
              </w:rPr>
              <w:fldChar w:fldCharType="begin"/>
            </w:r>
            <w:r w:rsidR="00AF7BBD">
              <w:rPr>
                <w:noProof/>
              </w:rPr>
              <w:instrText xml:space="preserve"> PAGEREF _Toc134718389 \h </w:instrText>
            </w:r>
            <w:r w:rsidR="00AF7BBD">
              <w:rPr>
                <w:noProof/>
              </w:rPr>
            </w:r>
            <w:r w:rsidR="00AF7BBD">
              <w:rPr>
                <w:noProof/>
              </w:rPr>
              <w:fldChar w:fldCharType="separate"/>
            </w:r>
            <w:r w:rsidR="00AF7BBD">
              <w:rPr>
                <w:noProof/>
              </w:rPr>
              <w:t>4</w:t>
            </w:r>
            <w:r w:rsidR="00AF7BBD">
              <w:rPr>
                <w:noProof/>
              </w:rPr>
              <w:fldChar w:fldCharType="end"/>
            </w:r>
          </w:hyperlink>
        </w:p>
        <w:p w14:paraId="0D6BB723" w14:textId="5593C9CF"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390" w:history="1">
            <w:r w:rsidR="00AF7BBD" w:rsidRPr="00525361">
              <w:rPr>
                <w:rStyle w:val="ab"/>
                <w:rFonts w:ascii="宋体" w:hAnsi="宋体" w:cs="宋体"/>
                <w:noProof/>
              </w:rPr>
              <w:t>2.1</w:t>
            </w:r>
            <w:r w:rsidR="00AF7BBD">
              <w:rPr>
                <w:rFonts w:asciiTheme="minorHAnsi" w:eastAsiaTheme="minorEastAsia" w:hAnsiTheme="minorHAnsi"/>
                <w:noProof/>
                <w:sz w:val="21"/>
                <w:szCs w:val="22"/>
                <w14:ligatures w14:val="standardContextual"/>
              </w:rPr>
              <w:tab/>
            </w:r>
            <w:r w:rsidR="00AF7BBD" w:rsidRPr="00525361">
              <w:rPr>
                <w:rStyle w:val="ab"/>
                <w:noProof/>
              </w:rPr>
              <w:t>产品介绍</w:t>
            </w:r>
            <w:r w:rsidR="00AF7BBD">
              <w:rPr>
                <w:noProof/>
              </w:rPr>
              <w:tab/>
            </w:r>
            <w:r w:rsidR="00AF7BBD">
              <w:rPr>
                <w:noProof/>
              </w:rPr>
              <w:fldChar w:fldCharType="begin"/>
            </w:r>
            <w:r w:rsidR="00AF7BBD">
              <w:rPr>
                <w:noProof/>
              </w:rPr>
              <w:instrText xml:space="preserve"> PAGEREF _Toc134718390 \h </w:instrText>
            </w:r>
            <w:r w:rsidR="00AF7BBD">
              <w:rPr>
                <w:noProof/>
              </w:rPr>
            </w:r>
            <w:r w:rsidR="00AF7BBD">
              <w:rPr>
                <w:noProof/>
              </w:rPr>
              <w:fldChar w:fldCharType="separate"/>
            </w:r>
            <w:r w:rsidR="00AF7BBD">
              <w:rPr>
                <w:noProof/>
              </w:rPr>
              <w:t>4</w:t>
            </w:r>
            <w:r w:rsidR="00AF7BBD">
              <w:rPr>
                <w:noProof/>
              </w:rPr>
              <w:fldChar w:fldCharType="end"/>
            </w:r>
          </w:hyperlink>
        </w:p>
        <w:p w14:paraId="785D8191" w14:textId="22287E29"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391" w:history="1">
            <w:r w:rsidR="00AF7BBD" w:rsidRPr="00525361">
              <w:rPr>
                <w:rStyle w:val="ab"/>
                <w:rFonts w:ascii="宋体" w:hAnsi="宋体" w:cs="宋体"/>
                <w:noProof/>
              </w:rPr>
              <w:t>2.2</w:t>
            </w:r>
            <w:r w:rsidR="00AF7BBD">
              <w:rPr>
                <w:rFonts w:asciiTheme="minorHAnsi" w:eastAsiaTheme="minorEastAsia" w:hAnsiTheme="minorHAnsi"/>
                <w:noProof/>
                <w:sz w:val="21"/>
                <w:szCs w:val="22"/>
                <w14:ligatures w14:val="standardContextual"/>
              </w:rPr>
              <w:tab/>
            </w:r>
            <w:r w:rsidR="00AF7BBD" w:rsidRPr="00525361">
              <w:rPr>
                <w:rStyle w:val="ab"/>
                <w:noProof/>
              </w:rPr>
              <w:t>产品定位</w:t>
            </w:r>
            <w:r w:rsidR="00AF7BBD">
              <w:rPr>
                <w:noProof/>
              </w:rPr>
              <w:tab/>
            </w:r>
            <w:r w:rsidR="00AF7BBD">
              <w:rPr>
                <w:noProof/>
              </w:rPr>
              <w:fldChar w:fldCharType="begin"/>
            </w:r>
            <w:r w:rsidR="00AF7BBD">
              <w:rPr>
                <w:noProof/>
              </w:rPr>
              <w:instrText xml:space="preserve"> PAGEREF _Toc134718391 \h </w:instrText>
            </w:r>
            <w:r w:rsidR="00AF7BBD">
              <w:rPr>
                <w:noProof/>
              </w:rPr>
            </w:r>
            <w:r w:rsidR="00AF7BBD">
              <w:rPr>
                <w:noProof/>
              </w:rPr>
              <w:fldChar w:fldCharType="separate"/>
            </w:r>
            <w:r w:rsidR="00AF7BBD">
              <w:rPr>
                <w:noProof/>
              </w:rPr>
              <w:t>4</w:t>
            </w:r>
            <w:r w:rsidR="00AF7BBD">
              <w:rPr>
                <w:noProof/>
              </w:rPr>
              <w:fldChar w:fldCharType="end"/>
            </w:r>
          </w:hyperlink>
        </w:p>
        <w:p w14:paraId="36409F4C" w14:textId="7460EC86"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392" w:history="1">
            <w:r w:rsidR="00AF7BBD" w:rsidRPr="00525361">
              <w:rPr>
                <w:rStyle w:val="ab"/>
                <w:rFonts w:ascii="宋体" w:hAnsi="宋体" w:cs="宋体"/>
                <w:noProof/>
              </w:rPr>
              <w:t>2.3</w:t>
            </w:r>
            <w:r w:rsidR="00AF7BBD">
              <w:rPr>
                <w:rFonts w:asciiTheme="minorHAnsi" w:eastAsiaTheme="minorEastAsia" w:hAnsiTheme="minorHAnsi"/>
                <w:noProof/>
                <w:sz w:val="21"/>
                <w:szCs w:val="22"/>
                <w14:ligatures w14:val="standardContextual"/>
              </w:rPr>
              <w:tab/>
            </w:r>
            <w:r w:rsidR="00AF7BBD" w:rsidRPr="00525361">
              <w:rPr>
                <w:rStyle w:val="ab"/>
                <w:noProof/>
              </w:rPr>
              <w:t>应用环境</w:t>
            </w:r>
            <w:r w:rsidR="00AF7BBD">
              <w:rPr>
                <w:noProof/>
              </w:rPr>
              <w:tab/>
            </w:r>
            <w:r w:rsidR="00AF7BBD">
              <w:rPr>
                <w:noProof/>
              </w:rPr>
              <w:fldChar w:fldCharType="begin"/>
            </w:r>
            <w:r w:rsidR="00AF7BBD">
              <w:rPr>
                <w:noProof/>
              </w:rPr>
              <w:instrText xml:space="preserve"> PAGEREF _Toc134718392 \h </w:instrText>
            </w:r>
            <w:r w:rsidR="00AF7BBD">
              <w:rPr>
                <w:noProof/>
              </w:rPr>
            </w:r>
            <w:r w:rsidR="00AF7BBD">
              <w:rPr>
                <w:noProof/>
              </w:rPr>
              <w:fldChar w:fldCharType="separate"/>
            </w:r>
            <w:r w:rsidR="00AF7BBD">
              <w:rPr>
                <w:noProof/>
              </w:rPr>
              <w:t>4</w:t>
            </w:r>
            <w:r w:rsidR="00AF7BBD">
              <w:rPr>
                <w:noProof/>
              </w:rPr>
              <w:fldChar w:fldCharType="end"/>
            </w:r>
          </w:hyperlink>
        </w:p>
        <w:p w14:paraId="682BF7C1" w14:textId="43450959"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393" w:history="1">
            <w:r w:rsidR="00AF7BBD" w:rsidRPr="00525361">
              <w:rPr>
                <w:rStyle w:val="ab"/>
                <w:rFonts w:ascii="宋体" w:hAnsi="宋体" w:cs="宋体"/>
                <w:noProof/>
              </w:rPr>
              <w:t>2.4</w:t>
            </w:r>
            <w:r w:rsidR="00AF7BBD">
              <w:rPr>
                <w:rFonts w:asciiTheme="minorHAnsi" w:eastAsiaTheme="minorEastAsia" w:hAnsiTheme="minorHAnsi"/>
                <w:noProof/>
                <w:sz w:val="21"/>
                <w:szCs w:val="22"/>
                <w14:ligatures w14:val="standardContextual"/>
              </w:rPr>
              <w:tab/>
            </w:r>
            <w:r w:rsidR="00AF7BBD" w:rsidRPr="00525361">
              <w:rPr>
                <w:rStyle w:val="ab"/>
                <w:noProof/>
              </w:rPr>
              <w:t>产品设计</w:t>
            </w:r>
            <w:r w:rsidR="00AF7BBD">
              <w:rPr>
                <w:noProof/>
              </w:rPr>
              <w:tab/>
            </w:r>
            <w:r w:rsidR="00AF7BBD">
              <w:rPr>
                <w:noProof/>
              </w:rPr>
              <w:fldChar w:fldCharType="begin"/>
            </w:r>
            <w:r w:rsidR="00AF7BBD">
              <w:rPr>
                <w:noProof/>
              </w:rPr>
              <w:instrText xml:space="preserve"> PAGEREF _Toc134718393 \h </w:instrText>
            </w:r>
            <w:r w:rsidR="00AF7BBD">
              <w:rPr>
                <w:noProof/>
              </w:rPr>
            </w:r>
            <w:r w:rsidR="00AF7BBD">
              <w:rPr>
                <w:noProof/>
              </w:rPr>
              <w:fldChar w:fldCharType="separate"/>
            </w:r>
            <w:r w:rsidR="00AF7BBD">
              <w:rPr>
                <w:noProof/>
              </w:rPr>
              <w:t>4</w:t>
            </w:r>
            <w:r w:rsidR="00AF7BBD">
              <w:rPr>
                <w:noProof/>
              </w:rPr>
              <w:fldChar w:fldCharType="end"/>
            </w:r>
          </w:hyperlink>
        </w:p>
        <w:p w14:paraId="79CC9C73" w14:textId="7428F12A"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94" w:history="1">
            <w:r w:rsidR="00AF7BBD" w:rsidRPr="00525361">
              <w:rPr>
                <w:rStyle w:val="ab"/>
                <w:rFonts w:ascii="宋体" w:hAnsi="宋体" w:cs="宋体"/>
                <w:noProof/>
              </w:rPr>
              <w:t>2.4.1</w:t>
            </w:r>
            <w:r w:rsidR="00AF7BBD">
              <w:rPr>
                <w:rFonts w:asciiTheme="minorHAnsi" w:eastAsiaTheme="minorEastAsia" w:hAnsiTheme="minorHAnsi"/>
                <w:noProof/>
                <w:sz w:val="21"/>
                <w:szCs w:val="22"/>
                <w14:ligatures w14:val="standardContextual"/>
              </w:rPr>
              <w:tab/>
            </w:r>
            <w:r w:rsidR="00AF7BBD" w:rsidRPr="00525361">
              <w:rPr>
                <w:rStyle w:val="ab"/>
                <w:noProof/>
              </w:rPr>
              <w:t>网络结构图</w:t>
            </w:r>
            <w:r w:rsidR="00AF7BBD">
              <w:rPr>
                <w:noProof/>
              </w:rPr>
              <w:tab/>
            </w:r>
            <w:r w:rsidR="00AF7BBD">
              <w:rPr>
                <w:noProof/>
              </w:rPr>
              <w:fldChar w:fldCharType="begin"/>
            </w:r>
            <w:r w:rsidR="00AF7BBD">
              <w:rPr>
                <w:noProof/>
              </w:rPr>
              <w:instrText xml:space="preserve"> PAGEREF _Toc134718394 \h </w:instrText>
            </w:r>
            <w:r w:rsidR="00AF7BBD">
              <w:rPr>
                <w:noProof/>
              </w:rPr>
            </w:r>
            <w:r w:rsidR="00AF7BBD">
              <w:rPr>
                <w:noProof/>
              </w:rPr>
              <w:fldChar w:fldCharType="separate"/>
            </w:r>
            <w:r w:rsidR="00AF7BBD">
              <w:rPr>
                <w:noProof/>
              </w:rPr>
              <w:t>4</w:t>
            </w:r>
            <w:r w:rsidR="00AF7BBD">
              <w:rPr>
                <w:noProof/>
              </w:rPr>
              <w:fldChar w:fldCharType="end"/>
            </w:r>
          </w:hyperlink>
        </w:p>
        <w:p w14:paraId="399AD2DA" w14:textId="4FFBD639"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95" w:history="1">
            <w:r w:rsidR="00AF7BBD" w:rsidRPr="00525361">
              <w:rPr>
                <w:rStyle w:val="ab"/>
                <w:rFonts w:ascii="宋体" w:hAnsi="宋体" w:cs="宋体"/>
                <w:noProof/>
              </w:rPr>
              <w:t>2.4.2</w:t>
            </w:r>
            <w:r w:rsidR="00AF7BBD">
              <w:rPr>
                <w:rFonts w:asciiTheme="minorHAnsi" w:eastAsiaTheme="minorEastAsia" w:hAnsiTheme="minorHAnsi"/>
                <w:noProof/>
                <w:sz w:val="21"/>
                <w:szCs w:val="22"/>
                <w14:ligatures w14:val="standardContextual"/>
              </w:rPr>
              <w:tab/>
            </w:r>
            <w:r w:rsidR="00AF7BBD" w:rsidRPr="00525361">
              <w:rPr>
                <w:rStyle w:val="ab"/>
                <w:noProof/>
              </w:rPr>
              <w:t>系统结构图</w:t>
            </w:r>
            <w:r w:rsidR="00AF7BBD">
              <w:rPr>
                <w:noProof/>
              </w:rPr>
              <w:tab/>
            </w:r>
            <w:r w:rsidR="00AF7BBD">
              <w:rPr>
                <w:noProof/>
              </w:rPr>
              <w:fldChar w:fldCharType="begin"/>
            </w:r>
            <w:r w:rsidR="00AF7BBD">
              <w:rPr>
                <w:noProof/>
              </w:rPr>
              <w:instrText xml:space="preserve"> PAGEREF _Toc134718395 \h </w:instrText>
            </w:r>
            <w:r w:rsidR="00AF7BBD">
              <w:rPr>
                <w:noProof/>
              </w:rPr>
            </w:r>
            <w:r w:rsidR="00AF7BBD">
              <w:rPr>
                <w:noProof/>
              </w:rPr>
              <w:fldChar w:fldCharType="separate"/>
            </w:r>
            <w:r w:rsidR="00AF7BBD">
              <w:rPr>
                <w:noProof/>
              </w:rPr>
              <w:t>5</w:t>
            </w:r>
            <w:r w:rsidR="00AF7BBD">
              <w:rPr>
                <w:noProof/>
              </w:rPr>
              <w:fldChar w:fldCharType="end"/>
            </w:r>
          </w:hyperlink>
        </w:p>
        <w:p w14:paraId="0397BE67" w14:textId="0179C546"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96" w:history="1">
            <w:r w:rsidR="00AF7BBD" w:rsidRPr="00525361">
              <w:rPr>
                <w:rStyle w:val="ab"/>
                <w:rFonts w:ascii="宋体" w:hAnsi="宋体" w:cs="宋体"/>
                <w:noProof/>
              </w:rPr>
              <w:t>2.4.3</w:t>
            </w:r>
            <w:r w:rsidR="00AF7BBD">
              <w:rPr>
                <w:rFonts w:asciiTheme="minorHAnsi" w:eastAsiaTheme="minorEastAsia" w:hAnsiTheme="minorHAnsi"/>
                <w:noProof/>
                <w:sz w:val="21"/>
                <w:szCs w:val="22"/>
                <w14:ligatures w14:val="standardContextual"/>
              </w:rPr>
              <w:tab/>
            </w:r>
            <w:r w:rsidR="00AF7BBD" w:rsidRPr="00525361">
              <w:rPr>
                <w:rStyle w:val="ab"/>
                <w:noProof/>
              </w:rPr>
              <w:t>系统技术架构</w:t>
            </w:r>
            <w:r w:rsidR="00AF7BBD">
              <w:rPr>
                <w:noProof/>
              </w:rPr>
              <w:tab/>
            </w:r>
            <w:r w:rsidR="00AF7BBD">
              <w:rPr>
                <w:noProof/>
              </w:rPr>
              <w:fldChar w:fldCharType="begin"/>
            </w:r>
            <w:r w:rsidR="00AF7BBD">
              <w:rPr>
                <w:noProof/>
              </w:rPr>
              <w:instrText xml:space="preserve"> PAGEREF _Toc134718396 \h </w:instrText>
            </w:r>
            <w:r w:rsidR="00AF7BBD">
              <w:rPr>
                <w:noProof/>
              </w:rPr>
            </w:r>
            <w:r w:rsidR="00AF7BBD">
              <w:rPr>
                <w:noProof/>
              </w:rPr>
              <w:fldChar w:fldCharType="separate"/>
            </w:r>
            <w:r w:rsidR="00AF7BBD">
              <w:rPr>
                <w:noProof/>
              </w:rPr>
              <w:t>5</w:t>
            </w:r>
            <w:r w:rsidR="00AF7BBD">
              <w:rPr>
                <w:noProof/>
              </w:rPr>
              <w:fldChar w:fldCharType="end"/>
            </w:r>
          </w:hyperlink>
        </w:p>
        <w:p w14:paraId="6F703AA6" w14:textId="4D59E8CB"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97" w:history="1">
            <w:r w:rsidR="00AF7BBD" w:rsidRPr="00525361">
              <w:rPr>
                <w:rStyle w:val="ab"/>
                <w:rFonts w:ascii="宋体" w:hAnsi="宋体" w:cs="宋体"/>
                <w:noProof/>
              </w:rPr>
              <w:t>2.4.4</w:t>
            </w:r>
            <w:r w:rsidR="00AF7BBD">
              <w:rPr>
                <w:rFonts w:asciiTheme="minorHAnsi" w:eastAsiaTheme="minorEastAsia" w:hAnsiTheme="minorHAnsi"/>
                <w:noProof/>
                <w:sz w:val="21"/>
                <w:szCs w:val="22"/>
                <w14:ligatures w14:val="standardContextual"/>
              </w:rPr>
              <w:tab/>
            </w:r>
            <w:r w:rsidR="00AF7BBD" w:rsidRPr="00525361">
              <w:rPr>
                <w:rStyle w:val="ab"/>
                <w:noProof/>
              </w:rPr>
              <w:t>管控对象</w:t>
            </w:r>
            <w:r w:rsidR="00AF7BBD">
              <w:rPr>
                <w:noProof/>
              </w:rPr>
              <w:tab/>
            </w:r>
            <w:r w:rsidR="00AF7BBD">
              <w:rPr>
                <w:noProof/>
              </w:rPr>
              <w:fldChar w:fldCharType="begin"/>
            </w:r>
            <w:r w:rsidR="00AF7BBD">
              <w:rPr>
                <w:noProof/>
              </w:rPr>
              <w:instrText xml:space="preserve"> PAGEREF _Toc134718397 \h </w:instrText>
            </w:r>
            <w:r w:rsidR="00AF7BBD">
              <w:rPr>
                <w:noProof/>
              </w:rPr>
            </w:r>
            <w:r w:rsidR="00AF7BBD">
              <w:rPr>
                <w:noProof/>
              </w:rPr>
              <w:fldChar w:fldCharType="separate"/>
            </w:r>
            <w:r w:rsidR="00AF7BBD">
              <w:rPr>
                <w:noProof/>
              </w:rPr>
              <w:t>6</w:t>
            </w:r>
            <w:r w:rsidR="00AF7BBD">
              <w:rPr>
                <w:noProof/>
              </w:rPr>
              <w:fldChar w:fldCharType="end"/>
            </w:r>
          </w:hyperlink>
        </w:p>
        <w:p w14:paraId="3F86EC37" w14:textId="1D726EAE"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398" w:history="1">
            <w:r w:rsidR="00AF7BBD" w:rsidRPr="00525361">
              <w:rPr>
                <w:rStyle w:val="ab"/>
                <w:rFonts w:ascii="宋体" w:hAnsi="宋体" w:cs="宋体"/>
                <w:noProof/>
              </w:rPr>
              <w:t>2.4.5</w:t>
            </w:r>
            <w:r w:rsidR="00AF7BBD">
              <w:rPr>
                <w:rFonts w:asciiTheme="minorHAnsi" w:eastAsiaTheme="minorEastAsia" w:hAnsiTheme="minorHAnsi"/>
                <w:noProof/>
                <w:sz w:val="21"/>
                <w:szCs w:val="22"/>
                <w14:ligatures w14:val="standardContextual"/>
              </w:rPr>
              <w:tab/>
            </w:r>
            <w:r w:rsidR="00AF7BBD" w:rsidRPr="00525361">
              <w:rPr>
                <w:rStyle w:val="ab"/>
                <w:noProof/>
              </w:rPr>
              <w:t>支持协议类型</w:t>
            </w:r>
            <w:r w:rsidR="00AF7BBD">
              <w:rPr>
                <w:noProof/>
              </w:rPr>
              <w:tab/>
            </w:r>
            <w:r w:rsidR="00AF7BBD">
              <w:rPr>
                <w:noProof/>
              </w:rPr>
              <w:fldChar w:fldCharType="begin"/>
            </w:r>
            <w:r w:rsidR="00AF7BBD">
              <w:rPr>
                <w:noProof/>
              </w:rPr>
              <w:instrText xml:space="preserve"> PAGEREF _Toc134718398 \h </w:instrText>
            </w:r>
            <w:r w:rsidR="00AF7BBD">
              <w:rPr>
                <w:noProof/>
              </w:rPr>
            </w:r>
            <w:r w:rsidR="00AF7BBD">
              <w:rPr>
                <w:noProof/>
              </w:rPr>
              <w:fldChar w:fldCharType="separate"/>
            </w:r>
            <w:r w:rsidR="00AF7BBD">
              <w:rPr>
                <w:noProof/>
              </w:rPr>
              <w:t>6</w:t>
            </w:r>
            <w:r w:rsidR="00AF7BBD">
              <w:rPr>
                <w:noProof/>
              </w:rPr>
              <w:fldChar w:fldCharType="end"/>
            </w:r>
          </w:hyperlink>
        </w:p>
        <w:p w14:paraId="3620C1D6" w14:textId="4D612B2D"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399" w:history="1">
            <w:r w:rsidR="00AF7BBD" w:rsidRPr="00525361">
              <w:rPr>
                <w:rStyle w:val="ab"/>
                <w:rFonts w:ascii="宋体" w:hAnsi="宋体" w:cs="宋体"/>
                <w:noProof/>
              </w:rPr>
              <w:t>2.5</w:t>
            </w:r>
            <w:r w:rsidR="00AF7BBD">
              <w:rPr>
                <w:rFonts w:asciiTheme="minorHAnsi" w:eastAsiaTheme="minorEastAsia" w:hAnsiTheme="minorHAnsi"/>
                <w:noProof/>
                <w:sz w:val="21"/>
                <w:szCs w:val="22"/>
                <w14:ligatures w14:val="standardContextual"/>
              </w:rPr>
              <w:tab/>
            </w:r>
            <w:r w:rsidR="00AF7BBD" w:rsidRPr="00525361">
              <w:rPr>
                <w:rStyle w:val="ab"/>
                <w:noProof/>
              </w:rPr>
              <w:t>关键技术应用</w:t>
            </w:r>
            <w:r w:rsidR="00AF7BBD">
              <w:rPr>
                <w:noProof/>
              </w:rPr>
              <w:tab/>
            </w:r>
            <w:r w:rsidR="00AF7BBD">
              <w:rPr>
                <w:noProof/>
              </w:rPr>
              <w:fldChar w:fldCharType="begin"/>
            </w:r>
            <w:r w:rsidR="00AF7BBD">
              <w:rPr>
                <w:noProof/>
              </w:rPr>
              <w:instrText xml:space="preserve"> PAGEREF _Toc134718399 \h </w:instrText>
            </w:r>
            <w:r w:rsidR="00AF7BBD">
              <w:rPr>
                <w:noProof/>
              </w:rPr>
            </w:r>
            <w:r w:rsidR="00AF7BBD">
              <w:rPr>
                <w:noProof/>
              </w:rPr>
              <w:fldChar w:fldCharType="separate"/>
            </w:r>
            <w:r w:rsidR="00AF7BBD">
              <w:rPr>
                <w:noProof/>
              </w:rPr>
              <w:t>6</w:t>
            </w:r>
            <w:r w:rsidR="00AF7BBD">
              <w:rPr>
                <w:noProof/>
              </w:rPr>
              <w:fldChar w:fldCharType="end"/>
            </w:r>
          </w:hyperlink>
        </w:p>
        <w:p w14:paraId="21B91000" w14:textId="20131510"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00" w:history="1">
            <w:r w:rsidR="00AF7BBD" w:rsidRPr="00525361">
              <w:rPr>
                <w:rStyle w:val="ab"/>
                <w:rFonts w:ascii="宋体" w:hAnsi="宋体" w:cs="宋体"/>
                <w:noProof/>
              </w:rPr>
              <w:t>2.5.1</w:t>
            </w:r>
            <w:r w:rsidR="00AF7BBD">
              <w:rPr>
                <w:rFonts w:asciiTheme="minorHAnsi" w:eastAsiaTheme="minorEastAsia" w:hAnsiTheme="minorHAnsi"/>
                <w:noProof/>
                <w:sz w:val="21"/>
                <w:szCs w:val="22"/>
                <w14:ligatures w14:val="standardContextual"/>
              </w:rPr>
              <w:tab/>
            </w:r>
            <w:r w:rsidR="00AF7BBD" w:rsidRPr="00525361">
              <w:rPr>
                <w:rStyle w:val="ab"/>
                <w:noProof/>
              </w:rPr>
              <w:t>逻辑命名自动识别技术</w:t>
            </w:r>
            <w:r w:rsidR="00AF7BBD">
              <w:rPr>
                <w:noProof/>
              </w:rPr>
              <w:tab/>
            </w:r>
            <w:r w:rsidR="00AF7BBD">
              <w:rPr>
                <w:noProof/>
              </w:rPr>
              <w:fldChar w:fldCharType="begin"/>
            </w:r>
            <w:r w:rsidR="00AF7BBD">
              <w:rPr>
                <w:noProof/>
              </w:rPr>
              <w:instrText xml:space="preserve"> PAGEREF _Toc134718400 \h </w:instrText>
            </w:r>
            <w:r w:rsidR="00AF7BBD">
              <w:rPr>
                <w:noProof/>
              </w:rPr>
            </w:r>
            <w:r w:rsidR="00AF7BBD">
              <w:rPr>
                <w:noProof/>
              </w:rPr>
              <w:fldChar w:fldCharType="separate"/>
            </w:r>
            <w:r w:rsidR="00AF7BBD">
              <w:rPr>
                <w:noProof/>
              </w:rPr>
              <w:t>6</w:t>
            </w:r>
            <w:r w:rsidR="00AF7BBD">
              <w:rPr>
                <w:noProof/>
              </w:rPr>
              <w:fldChar w:fldCharType="end"/>
            </w:r>
          </w:hyperlink>
        </w:p>
        <w:p w14:paraId="53A7A0FF" w14:textId="2CCE5954"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01" w:history="1">
            <w:r w:rsidR="00AF7BBD" w:rsidRPr="00525361">
              <w:rPr>
                <w:rStyle w:val="ab"/>
                <w:rFonts w:ascii="宋体" w:hAnsi="宋体" w:cs="宋体"/>
                <w:noProof/>
              </w:rPr>
              <w:t>2.5.2</w:t>
            </w:r>
            <w:r w:rsidR="00AF7BBD">
              <w:rPr>
                <w:rFonts w:asciiTheme="minorHAnsi" w:eastAsiaTheme="minorEastAsia" w:hAnsiTheme="minorHAnsi"/>
                <w:noProof/>
                <w:sz w:val="21"/>
                <w:szCs w:val="22"/>
                <w14:ligatures w14:val="standardContextual"/>
              </w:rPr>
              <w:tab/>
            </w:r>
            <w:r w:rsidR="00AF7BBD" w:rsidRPr="00525361">
              <w:rPr>
                <w:rStyle w:val="ab"/>
                <w:noProof/>
              </w:rPr>
              <w:t>分布式处理技术</w:t>
            </w:r>
            <w:r w:rsidR="00AF7BBD">
              <w:rPr>
                <w:noProof/>
              </w:rPr>
              <w:tab/>
            </w:r>
            <w:r w:rsidR="00AF7BBD">
              <w:rPr>
                <w:noProof/>
              </w:rPr>
              <w:fldChar w:fldCharType="begin"/>
            </w:r>
            <w:r w:rsidR="00AF7BBD">
              <w:rPr>
                <w:noProof/>
              </w:rPr>
              <w:instrText xml:space="preserve"> PAGEREF _Toc134718401 \h </w:instrText>
            </w:r>
            <w:r w:rsidR="00AF7BBD">
              <w:rPr>
                <w:noProof/>
              </w:rPr>
            </w:r>
            <w:r w:rsidR="00AF7BBD">
              <w:rPr>
                <w:noProof/>
              </w:rPr>
              <w:fldChar w:fldCharType="separate"/>
            </w:r>
            <w:r w:rsidR="00AF7BBD">
              <w:rPr>
                <w:noProof/>
              </w:rPr>
              <w:t>7</w:t>
            </w:r>
            <w:r w:rsidR="00AF7BBD">
              <w:rPr>
                <w:noProof/>
              </w:rPr>
              <w:fldChar w:fldCharType="end"/>
            </w:r>
          </w:hyperlink>
        </w:p>
        <w:p w14:paraId="60D83E09" w14:textId="063982FE"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02" w:history="1">
            <w:r w:rsidR="00AF7BBD" w:rsidRPr="00525361">
              <w:rPr>
                <w:rStyle w:val="ab"/>
                <w:rFonts w:ascii="宋体" w:hAnsi="宋体" w:cs="宋体"/>
                <w:noProof/>
              </w:rPr>
              <w:t>2.5.3</w:t>
            </w:r>
            <w:r w:rsidR="00AF7BBD">
              <w:rPr>
                <w:rFonts w:asciiTheme="minorHAnsi" w:eastAsiaTheme="minorEastAsia" w:hAnsiTheme="minorHAnsi"/>
                <w:noProof/>
                <w:sz w:val="21"/>
                <w:szCs w:val="22"/>
                <w14:ligatures w14:val="standardContextual"/>
              </w:rPr>
              <w:tab/>
            </w:r>
            <w:r w:rsidR="00AF7BBD" w:rsidRPr="00525361">
              <w:rPr>
                <w:rStyle w:val="ab"/>
                <w:noProof/>
              </w:rPr>
              <w:t>图形协议代理</w:t>
            </w:r>
            <w:r w:rsidR="00AF7BBD">
              <w:rPr>
                <w:noProof/>
              </w:rPr>
              <w:tab/>
            </w:r>
            <w:r w:rsidR="00AF7BBD">
              <w:rPr>
                <w:noProof/>
              </w:rPr>
              <w:fldChar w:fldCharType="begin"/>
            </w:r>
            <w:r w:rsidR="00AF7BBD">
              <w:rPr>
                <w:noProof/>
              </w:rPr>
              <w:instrText xml:space="preserve"> PAGEREF _Toc134718402 \h </w:instrText>
            </w:r>
            <w:r w:rsidR="00AF7BBD">
              <w:rPr>
                <w:noProof/>
              </w:rPr>
            </w:r>
            <w:r w:rsidR="00AF7BBD">
              <w:rPr>
                <w:noProof/>
              </w:rPr>
              <w:fldChar w:fldCharType="separate"/>
            </w:r>
            <w:r w:rsidR="00AF7BBD">
              <w:rPr>
                <w:noProof/>
              </w:rPr>
              <w:t>7</w:t>
            </w:r>
            <w:r w:rsidR="00AF7BBD">
              <w:rPr>
                <w:noProof/>
              </w:rPr>
              <w:fldChar w:fldCharType="end"/>
            </w:r>
          </w:hyperlink>
        </w:p>
        <w:p w14:paraId="62D0D295" w14:textId="2BAE155E"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03" w:history="1">
            <w:r w:rsidR="00AF7BBD" w:rsidRPr="00525361">
              <w:rPr>
                <w:rStyle w:val="ab"/>
                <w:rFonts w:ascii="宋体" w:hAnsi="宋体" w:cs="宋体"/>
                <w:noProof/>
              </w:rPr>
              <w:t>2.5.4</w:t>
            </w:r>
            <w:r w:rsidR="00AF7BBD">
              <w:rPr>
                <w:rFonts w:asciiTheme="minorHAnsi" w:eastAsiaTheme="minorEastAsia" w:hAnsiTheme="minorHAnsi"/>
                <w:noProof/>
                <w:sz w:val="21"/>
                <w:szCs w:val="22"/>
                <w14:ligatures w14:val="standardContextual"/>
              </w:rPr>
              <w:tab/>
            </w:r>
            <w:r w:rsidR="00AF7BBD" w:rsidRPr="00525361">
              <w:rPr>
                <w:rStyle w:val="ab"/>
                <w:noProof/>
              </w:rPr>
              <w:t>数据加密技术</w:t>
            </w:r>
            <w:r w:rsidR="00AF7BBD">
              <w:rPr>
                <w:noProof/>
              </w:rPr>
              <w:tab/>
            </w:r>
            <w:r w:rsidR="00AF7BBD">
              <w:rPr>
                <w:noProof/>
              </w:rPr>
              <w:fldChar w:fldCharType="begin"/>
            </w:r>
            <w:r w:rsidR="00AF7BBD">
              <w:rPr>
                <w:noProof/>
              </w:rPr>
              <w:instrText xml:space="preserve"> PAGEREF _Toc134718403 \h </w:instrText>
            </w:r>
            <w:r w:rsidR="00AF7BBD">
              <w:rPr>
                <w:noProof/>
              </w:rPr>
            </w:r>
            <w:r w:rsidR="00AF7BBD">
              <w:rPr>
                <w:noProof/>
              </w:rPr>
              <w:fldChar w:fldCharType="separate"/>
            </w:r>
            <w:r w:rsidR="00AF7BBD">
              <w:rPr>
                <w:noProof/>
              </w:rPr>
              <w:t>7</w:t>
            </w:r>
            <w:r w:rsidR="00AF7BBD">
              <w:rPr>
                <w:noProof/>
              </w:rPr>
              <w:fldChar w:fldCharType="end"/>
            </w:r>
          </w:hyperlink>
        </w:p>
        <w:p w14:paraId="002B8CE1" w14:textId="53203F24"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04" w:history="1">
            <w:r w:rsidR="00AF7BBD" w:rsidRPr="00525361">
              <w:rPr>
                <w:rStyle w:val="ab"/>
                <w:rFonts w:ascii="宋体" w:hAnsi="宋体" w:cs="宋体"/>
                <w:noProof/>
              </w:rPr>
              <w:t>2.5.5</w:t>
            </w:r>
            <w:r w:rsidR="00AF7BBD">
              <w:rPr>
                <w:rFonts w:asciiTheme="minorHAnsi" w:eastAsiaTheme="minorEastAsia" w:hAnsiTheme="minorHAnsi"/>
                <w:noProof/>
                <w:sz w:val="21"/>
                <w:szCs w:val="22"/>
                <w14:ligatures w14:val="standardContextual"/>
              </w:rPr>
              <w:tab/>
            </w:r>
            <w:r w:rsidR="00AF7BBD" w:rsidRPr="00525361">
              <w:rPr>
                <w:rStyle w:val="ab"/>
                <w:noProof/>
              </w:rPr>
              <w:t>操作还原技术</w:t>
            </w:r>
            <w:r w:rsidR="00AF7BBD">
              <w:rPr>
                <w:noProof/>
              </w:rPr>
              <w:tab/>
            </w:r>
            <w:r w:rsidR="00AF7BBD">
              <w:rPr>
                <w:noProof/>
              </w:rPr>
              <w:fldChar w:fldCharType="begin"/>
            </w:r>
            <w:r w:rsidR="00AF7BBD">
              <w:rPr>
                <w:noProof/>
              </w:rPr>
              <w:instrText xml:space="preserve"> PAGEREF _Toc134718404 \h </w:instrText>
            </w:r>
            <w:r w:rsidR="00AF7BBD">
              <w:rPr>
                <w:noProof/>
              </w:rPr>
            </w:r>
            <w:r w:rsidR="00AF7BBD">
              <w:rPr>
                <w:noProof/>
              </w:rPr>
              <w:fldChar w:fldCharType="separate"/>
            </w:r>
            <w:r w:rsidR="00AF7BBD">
              <w:rPr>
                <w:noProof/>
              </w:rPr>
              <w:t>7</w:t>
            </w:r>
            <w:r w:rsidR="00AF7BBD">
              <w:rPr>
                <w:noProof/>
              </w:rPr>
              <w:fldChar w:fldCharType="end"/>
            </w:r>
          </w:hyperlink>
        </w:p>
        <w:p w14:paraId="21C832B0" w14:textId="5B401F5D"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05" w:history="1">
            <w:r w:rsidR="00AF7BBD" w:rsidRPr="00525361">
              <w:rPr>
                <w:rStyle w:val="ab"/>
                <w:rFonts w:ascii="宋体" w:hAnsi="宋体" w:cs="宋体"/>
                <w:noProof/>
              </w:rPr>
              <w:t>2.5.6</w:t>
            </w:r>
            <w:r w:rsidR="00AF7BBD">
              <w:rPr>
                <w:rFonts w:asciiTheme="minorHAnsi" w:eastAsiaTheme="minorEastAsia" w:hAnsiTheme="minorHAnsi"/>
                <w:noProof/>
                <w:sz w:val="21"/>
                <w:szCs w:val="22"/>
                <w14:ligatures w14:val="standardContextual"/>
              </w:rPr>
              <w:tab/>
            </w:r>
            <w:r w:rsidR="00AF7BBD" w:rsidRPr="00525361">
              <w:rPr>
                <w:rStyle w:val="ab"/>
                <w:noProof/>
              </w:rPr>
              <w:t>动态口令技术</w:t>
            </w:r>
            <w:r w:rsidR="00AF7BBD">
              <w:rPr>
                <w:noProof/>
              </w:rPr>
              <w:tab/>
            </w:r>
            <w:r w:rsidR="00AF7BBD">
              <w:rPr>
                <w:noProof/>
              </w:rPr>
              <w:fldChar w:fldCharType="begin"/>
            </w:r>
            <w:r w:rsidR="00AF7BBD">
              <w:rPr>
                <w:noProof/>
              </w:rPr>
              <w:instrText xml:space="preserve"> PAGEREF _Toc134718405 \h </w:instrText>
            </w:r>
            <w:r w:rsidR="00AF7BBD">
              <w:rPr>
                <w:noProof/>
              </w:rPr>
            </w:r>
            <w:r w:rsidR="00AF7BBD">
              <w:rPr>
                <w:noProof/>
              </w:rPr>
              <w:fldChar w:fldCharType="separate"/>
            </w:r>
            <w:r w:rsidR="00AF7BBD">
              <w:rPr>
                <w:noProof/>
              </w:rPr>
              <w:t>7</w:t>
            </w:r>
            <w:r w:rsidR="00AF7BBD">
              <w:rPr>
                <w:noProof/>
              </w:rPr>
              <w:fldChar w:fldCharType="end"/>
            </w:r>
          </w:hyperlink>
        </w:p>
        <w:p w14:paraId="184D3E18" w14:textId="1D97234C"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406" w:history="1">
            <w:r w:rsidR="00AF7BBD" w:rsidRPr="00525361">
              <w:rPr>
                <w:rStyle w:val="ab"/>
                <w:rFonts w:ascii="宋体" w:hAnsi="宋体" w:cs="宋体"/>
                <w:noProof/>
              </w:rPr>
              <w:t>2.6</w:t>
            </w:r>
            <w:r w:rsidR="00AF7BBD">
              <w:rPr>
                <w:rFonts w:asciiTheme="minorHAnsi" w:eastAsiaTheme="minorEastAsia" w:hAnsiTheme="minorHAnsi"/>
                <w:noProof/>
                <w:sz w:val="21"/>
                <w:szCs w:val="22"/>
                <w14:ligatures w14:val="standardContextual"/>
              </w:rPr>
              <w:tab/>
            </w:r>
            <w:r w:rsidR="00AF7BBD" w:rsidRPr="00525361">
              <w:rPr>
                <w:rStyle w:val="ab"/>
                <w:noProof/>
              </w:rPr>
              <w:t>产品功能</w:t>
            </w:r>
            <w:r w:rsidR="00AF7BBD">
              <w:rPr>
                <w:noProof/>
              </w:rPr>
              <w:tab/>
            </w:r>
            <w:r w:rsidR="00AF7BBD">
              <w:rPr>
                <w:noProof/>
              </w:rPr>
              <w:fldChar w:fldCharType="begin"/>
            </w:r>
            <w:r w:rsidR="00AF7BBD">
              <w:rPr>
                <w:noProof/>
              </w:rPr>
              <w:instrText xml:space="preserve"> PAGEREF _Toc134718406 \h </w:instrText>
            </w:r>
            <w:r w:rsidR="00AF7BBD">
              <w:rPr>
                <w:noProof/>
              </w:rPr>
            </w:r>
            <w:r w:rsidR="00AF7BBD">
              <w:rPr>
                <w:noProof/>
              </w:rPr>
              <w:fldChar w:fldCharType="separate"/>
            </w:r>
            <w:r w:rsidR="00AF7BBD">
              <w:rPr>
                <w:noProof/>
              </w:rPr>
              <w:t>9</w:t>
            </w:r>
            <w:r w:rsidR="00AF7BBD">
              <w:rPr>
                <w:noProof/>
              </w:rPr>
              <w:fldChar w:fldCharType="end"/>
            </w:r>
          </w:hyperlink>
        </w:p>
        <w:p w14:paraId="6653CA66" w14:textId="05D2051B"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07" w:history="1">
            <w:r w:rsidR="00AF7BBD" w:rsidRPr="00525361">
              <w:rPr>
                <w:rStyle w:val="ab"/>
                <w:rFonts w:ascii="宋体" w:hAnsi="宋体" w:cs="宋体"/>
                <w:noProof/>
              </w:rPr>
              <w:t>2.6.1</w:t>
            </w:r>
            <w:r w:rsidR="00AF7BBD">
              <w:rPr>
                <w:rFonts w:asciiTheme="minorHAnsi" w:eastAsiaTheme="minorEastAsia" w:hAnsiTheme="minorHAnsi"/>
                <w:noProof/>
                <w:sz w:val="21"/>
                <w:szCs w:val="22"/>
                <w14:ligatures w14:val="standardContextual"/>
              </w:rPr>
              <w:tab/>
            </w:r>
            <w:r w:rsidR="00AF7BBD" w:rsidRPr="00525361">
              <w:rPr>
                <w:rStyle w:val="ab"/>
                <w:noProof/>
              </w:rPr>
              <w:t>集中账号管理</w:t>
            </w:r>
            <w:r w:rsidR="00AF7BBD">
              <w:rPr>
                <w:noProof/>
              </w:rPr>
              <w:tab/>
            </w:r>
            <w:r w:rsidR="00AF7BBD">
              <w:rPr>
                <w:noProof/>
              </w:rPr>
              <w:fldChar w:fldCharType="begin"/>
            </w:r>
            <w:r w:rsidR="00AF7BBD">
              <w:rPr>
                <w:noProof/>
              </w:rPr>
              <w:instrText xml:space="preserve"> PAGEREF _Toc134718407 \h </w:instrText>
            </w:r>
            <w:r w:rsidR="00AF7BBD">
              <w:rPr>
                <w:noProof/>
              </w:rPr>
            </w:r>
            <w:r w:rsidR="00AF7BBD">
              <w:rPr>
                <w:noProof/>
              </w:rPr>
              <w:fldChar w:fldCharType="separate"/>
            </w:r>
            <w:r w:rsidR="00AF7BBD">
              <w:rPr>
                <w:noProof/>
              </w:rPr>
              <w:t>9</w:t>
            </w:r>
            <w:r w:rsidR="00AF7BBD">
              <w:rPr>
                <w:noProof/>
              </w:rPr>
              <w:fldChar w:fldCharType="end"/>
            </w:r>
          </w:hyperlink>
        </w:p>
        <w:p w14:paraId="3788A749" w14:textId="3C9DFEB7"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08" w:history="1">
            <w:r w:rsidR="00AF7BBD" w:rsidRPr="00525361">
              <w:rPr>
                <w:rStyle w:val="ab"/>
                <w:rFonts w:ascii="宋体" w:hAnsi="宋体" w:cs="宋体"/>
                <w:noProof/>
              </w:rPr>
              <w:t>2.6.2</w:t>
            </w:r>
            <w:r w:rsidR="00AF7BBD">
              <w:rPr>
                <w:rFonts w:asciiTheme="minorHAnsi" w:eastAsiaTheme="minorEastAsia" w:hAnsiTheme="minorHAnsi"/>
                <w:noProof/>
                <w:sz w:val="21"/>
                <w:szCs w:val="22"/>
                <w14:ligatures w14:val="standardContextual"/>
              </w:rPr>
              <w:tab/>
            </w:r>
            <w:r w:rsidR="00AF7BBD" w:rsidRPr="00525361">
              <w:rPr>
                <w:rStyle w:val="ab"/>
                <w:noProof/>
              </w:rPr>
              <w:t>身份认证</w:t>
            </w:r>
            <w:r w:rsidR="00AF7BBD">
              <w:rPr>
                <w:noProof/>
              </w:rPr>
              <w:tab/>
            </w:r>
            <w:r w:rsidR="00AF7BBD">
              <w:rPr>
                <w:noProof/>
              </w:rPr>
              <w:fldChar w:fldCharType="begin"/>
            </w:r>
            <w:r w:rsidR="00AF7BBD">
              <w:rPr>
                <w:noProof/>
              </w:rPr>
              <w:instrText xml:space="preserve"> PAGEREF _Toc134718408 \h </w:instrText>
            </w:r>
            <w:r w:rsidR="00AF7BBD">
              <w:rPr>
                <w:noProof/>
              </w:rPr>
            </w:r>
            <w:r w:rsidR="00AF7BBD">
              <w:rPr>
                <w:noProof/>
              </w:rPr>
              <w:fldChar w:fldCharType="separate"/>
            </w:r>
            <w:r w:rsidR="00AF7BBD">
              <w:rPr>
                <w:noProof/>
              </w:rPr>
              <w:t>9</w:t>
            </w:r>
            <w:r w:rsidR="00AF7BBD">
              <w:rPr>
                <w:noProof/>
              </w:rPr>
              <w:fldChar w:fldCharType="end"/>
            </w:r>
          </w:hyperlink>
        </w:p>
        <w:p w14:paraId="10867B82" w14:textId="6ACE07DF"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09" w:history="1">
            <w:r w:rsidR="00AF7BBD" w:rsidRPr="00525361">
              <w:rPr>
                <w:rStyle w:val="ab"/>
                <w:rFonts w:ascii="宋体" w:hAnsi="宋体" w:cs="宋体"/>
                <w:noProof/>
              </w:rPr>
              <w:t>2.6.3</w:t>
            </w:r>
            <w:r w:rsidR="00AF7BBD">
              <w:rPr>
                <w:rFonts w:asciiTheme="minorHAnsi" w:eastAsiaTheme="minorEastAsia" w:hAnsiTheme="minorHAnsi"/>
                <w:noProof/>
                <w:sz w:val="21"/>
                <w:szCs w:val="22"/>
                <w14:ligatures w14:val="standardContextual"/>
              </w:rPr>
              <w:tab/>
            </w:r>
            <w:r w:rsidR="00AF7BBD" w:rsidRPr="00525361">
              <w:rPr>
                <w:rStyle w:val="ab"/>
                <w:noProof/>
              </w:rPr>
              <w:t>资源授权</w:t>
            </w:r>
            <w:r w:rsidR="00AF7BBD">
              <w:rPr>
                <w:noProof/>
              </w:rPr>
              <w:tab/>
            </w:r>
            <w:r w:rsidR="00AF7BBD">
              <w:rPr>
                <w:noProof/>
              </w:rPr>
              <w:fldChar w:fldCharType="begin"/>
            </w:r>
            <w:r w:rsidR="00AF7BBD">
              <w:rPr>
                <w:noProof/>
              </w:rPr>
              <w:instrText xml:space="preserve"> PAGEREF _Toc134718409 \h </w:instrText>
            </w:r>
            <w:r w:rsidR="00AF7BBD">
              <w:rPr>
                <w:noProof/>
              </w:rPr>
            </w:r>
            <w:r w:rsidR="00AF7BBD">
              <w:rPr>
                <w:noProof/>
              </w:rPr>
              <w:fldChar w:fldCharType="separate"/>
            </w:r>
            <w:r w:rsidR="00AF7BBD">
              <w:rPr>
                <w:noProof/>
              </w:rPr>
              <w:t>9</w:t>
            </w:r>
            <w:r w:rsidR="00AF7BBD">
              <w:rPr>
                <w:noProof/>
              </w:rPr>
              <w:fldChar w:fldCharType="end"/>
            </w:r>
          </w:hyperlink>
        </w:p>
        <w:p w14:paraId="123CD17E" w14:textId="6A5982FC"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10" w:history="1">
            <w:r w:rsidR="00AF7BBD" w:rsidRPr="00525361">
              <w:rPr>
                <w:rStyle w:val="ab"/>
                <w:rFonts w:ascii="宋体" w:hAnsi="宋体" w:cs="宋体"/>
                <w:noProof/>
              </w:rPr>
              <w:t>2.6.4</w:t>
            </w:r>
            <w:r w:rsidR="00AF7BBD">
              <w:rPr>
                <w:rFonts w:asciiTheme="minorHAnsi" w:eastAsiaTheme="minorEastAsia" w:hAnsiTheme="minorHAnsi"/>
                <w:noProof/>
                <w:sz w:val="21"/>
                <w:szCs w:val="22"/>
                <w14:ligatures w14:val="standardContextual"/>
              </w:rPr>
              <w:tab/>
            </w:r>
            <w:r w:rsidR="00AF7BBD" w:rsidRPr="00525361">
              <w:rPr>
                <w:rStyle w:val="ab"/>
                <w:noProof/>
              </w:rPr>
              <w:t>访问控制</w:t>
            </w:r>
            <w:r w:rsidR="00AF7BBD">
              <w:rPr>
                <w:noProof/>
              </w:rPr>
              <w:tab/>
            </w:r>
            <w:r w:rsidR="00AF7BBD">
              <w:rPr>
                <w:noProof/>
              </w:rPr>
              <w:fldChar w:fldCharType="begin"/>
            </w:r>
            <w:r w:rsidR="00AF7BBD">
              <w:rPr>
                <w:noProof/>
              </w:rPr>
              <w:instrText xml:space="preserve"> PAGEREF _Toc134718410 \h </w:instrText>
            </w:r>
            <w:r w:rsidR="00AF7BBD">
              <w:rPr>
                <w:noProof/>
              </w:rPr>
            </w:r>
            <w:r w:rsidR="00AF7BBD">
              <w:rPr>
                <w:noProof/>
              </w:rPr>
              <w:fldChar w:fldCharType="separate"/>
            </w:r>
            <w:r w:rsidR="00AF7BBD">
              <w:rPr>
                <w:noProof/>
              </w:rPr>
              <w:t>10</w:t>
            </w:r>
            <w:r w:rsidR="00AF7BBD">
              <w:rPr>
                <w:noProof/>
              </w:rPr>
              <w:fldChar w:fldCharType="end"/>
            </w:r>
          </w:hyperlink>
        </w:p>
        <w:p w14:paraId="423D8925" w14:textId="5BCB156B"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11" w:history="1">
            <w:r w:rsidR="00AF7BBD" w:rsidRPr="00525361">
              <w:rPr>
                <w:rStyle w:val="ab"/>
                <w:rFonts w:ascii="宋体" w:hAnsi="宋体" w:cs="宋体"/>
                <w:noProof/>
              </w:rPr>
              <w:t>2.6.5</w:t>
            </w:r>
            <w:r w:rsidR="00AF7BBD">
              <w:rPr>
                <w:rFonts w:asciiTheme="minorHAnsi" w:eastAsiaTheme="minorEastAsia" w:hAnsiTheme="minorHAnsi"/>
                <w:noProof/>
                <w:sz w:val="21"/>
                <w:szCs w:val="22"/>
                <w14:ligatures w14:val="standardContextual"/>
              </w:rPr>
              <w:tab/>
            </w:r>
            <w:r w:rsidR="00AF7BBD" w:rsidRPr="00525361">
              <w:rPr>
                <w:rStyle w:val="ab"/>
                <w:noProof/>
              </w:rPr>
              <w:t>操作审计</w:t>
            </w:r>
            <w:r w:rsidR="00AF7BBD">
              <w:rPr>
                <w:noProof/>
              </w:rPr>
              <w:tab/>
            </w:r>
            <w:r w:rsidR="00AF7BBD">
              <w:rPr>
                <w:noProof/>
              </w:rPr>
              <w:fldChar w:fldCharType="begin"/>
            </w:r>
            <w:r w:rsidR="00AF7BBD">
              <w:rPr>
                <w:noProof/>
              </w:rPr>
              <w:instrText xml:space="preserve"> PAGEREF _Toc134718411 \h </w:instrText>
            </w:r>
            <w:r w:rsidR="00AF7BBD">
              <w:rPr>
                <w:noProof/>
              </w:rPr>
            </w:r>
            <w:r w:rsidR="00AF7BBD">
              <w:rPr>
                <w:noProof/>
              </w:rPr>
              <w:fldChar w:fldCharType="separate"/>
            </w:r>
            <w:r w:rsidR="00AF7BBD">
              <w:rPr>
                <w:noProof/>
              </w:rPr>
              <w:t>10</w:t>
            </w:r>
            <w:r w:rsidR="00AF7BBD">
              <w:rPr>
                <w:noProof/>
              </w:rPr>
              <w:fldChar w:fldCharType="end"/>
            </w:r>
          </w:hyperlink>
        </w:p>
        <w:p w14:paraId="4DC31706" w14:textId="625EBFB9" w:rsidR="00AF7BBD" w:rsidRDefault="00000000">
          <w:pPr>
            <w:pStyle w:val="TOC3"/>
            <w:tabs>
              <w:tab w:val="left" w:pos="1680"/>
              <w:tab w:val="right" w:leader="dot" w:pos="8296"/>
            </w:tabs>
            <w:ind w:left="960"/>
            <w:rPr>
              <w:rFonts w:asciiTheme="minorHAnsi" w:eastAsiaTheme="minorEastAsia" w:hAnsiTheme="minorHAnsi"/>
              <w:noProof/>
              <w:sz w:val="21"/>
              <w:szCs w:val="22"/>
              <w14:ligatures w14:val="standardContextual"/>
            </w:rPr>
          </w:pPr>
          <w:hyperlink w:anchor="_Toc134718412" w:history="1">
            <w:r w:rsidR="00AF7BBD" w:rsidRPr="00525361">
              <w:rPr>
                <w:rStyle w:val="ab"/>
                <w:rFonts w:ascii="宋体" w:hAnsi="宋体" w:cs="宋体"/>
                <w:noProof/>
              </w:rPr>
              <w:t>2.6.6</w:t>
            </w:r>
            <w:r w:rsidR="00AF7BBD">
              <w:rPr>
                <w:rFonts w:asciiTheme="minorHAnsi" w:eastAsiaTheme="minorEastAsia" w:hAnsiTheme="minorHAnsi"/>
                <w:noProof/>
                <w:sz w:val="21"/>
                <w:szCs w:val="22"/>
                <w14:ligatures w14:val="standardContextual"/>
              </w:rPr>
              <w:tab/>
            </w:r>
            <w:r w:rsidR="00AF7BBD" w:rsidRPr="00525361">
              <w:rPr>
                <w:rStyle w:val="ab"/>
                <w:noProof/>
              </w:rPr>
              <w:t>web</w:t>
            </w:r>
            <w:r w:rsidR="00AF7BBD" w:rsidRPr="00525361">
              <w:rPr>
                <w:rStyle w:val="ab"/>
                <w:noProof/>
              </w:rPr>
              <w:t>终端可视化文件操作</w:t>
            </w:r>
            <w:r w:rsidR="00AF7BBD">
              <w:rPr>
                <w:noProof/>
              </w:rPr>
              <w:tab/>
            </w:r>
            <w:r w:rsidR="00AF7BBD">
              <w:rPr>
                <w:noProof/>
              </w:rPr>
              <w:fldChar w:fldCharType="begin"/>
            </w:r>
            <w:r w:rsidR="00AF7BBD">
              <w:rPr>
                <w:noProof/>
              </w:rPr>
              <w:instrText xml:space="preserve"> PAGEREF _Toc134718412 \h </w:instrText>
            </w:r>
            <w:r w:rsidR="00AF7BBD">
              <w:rPr>
                <w:noProof/>
              </w:rPr>
            </w:r>
            <w:r w:rsidR="00AF7BBD">
              <w:rPr>
                <w:noProof/>
              </w:rPr>
              <w:fldChar w:fldCharType="separate"/>
            </w:r>
            <w:r w:rsidR="00AF7BBD">
              <w:rPr>
                <w:noProof/>
              </w:rPr>
              <w:t>10</w:t>
            </w:r>
            <w:r w:rsidR="00AF7BBD">
              <w:rPr>
                <w:noProof/>
              </w:rPr>
              <w:fldChar w:fldCharType="end"/>
            </w:r>
          </w:hyperlink>
        </w:p>
        <w:p w14:paraId="50571F10" w14:textId="4F0AA3D7"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413" w:history="1">
            <w:r w:rsidR="00AF7BBD" w:rsidRPr="00525361">
              <w:rPr>
                <w:rStyle w:val="ab"/>
                <w:rFonts w:ascii="宋体" w:hAnsi="宋体" w:cs="宋体"/>
                <w:noProof/>
              </w:rPr>
              <w:t>2.7</w:t>
            </w:r>
            <w:r w:rsidR="00AF7BBD">
              <w:rPr>
                <w:rFonts w:asciiTheme="minorHAnsi" w:eastAsiaTheme="minorEastAsia" w:hAnsiTheme="minorHAnsi"/>
                <w:noProof/>
                <w:sz w:val="21"/>
                <w:szCs w:val="22"/>
                <w14:ligatures w14:val="standardContextual"/>
              </w:rPr>
              <w:tab/>
            </w:r>
            <w:r w:rsidR="00AF7BBD" w:rsidRPr="00525361">
              <w:rPr>
                <w:rStyle w:val="ab"/>
                <w:noProof/>
              </w:rPr>
              <w:t>产品优势</w:t>
            </w:r>
            <w:r w:rsidR="00AF7BBD">
              <w:rPr>
                <w:noProof/>
              </w:rPr>
              <w:tab/>
            </w:r>
            <w:r w:rsidR="00AF7BBD">
              <w:rPr>
                <w:noProof/>
              </w:rPr>
              <w:fldChar w:fldCharType="begin"/>
            </w:r>
            <w:r w:rsidR="00AF7BBD">
              <w:rPr>
                <w:noProof/>
              </w:rPr>
              <w:instrText xml:space="preserve"> PAGEREF _Toc134718413 \h </w:instrText>
            </w:r>
            <w:r w:rsidR="00AF7BBD">
              <w:rPr>
                <w:noProof/>
              </w:rPr>
            </w:r>
            <w:r w:rsidR="00AF7BBD">
              <w:rPr>
                <w:noProof/>
              </w:rPr>
              <w:fldChar w:fldCharType="separate"/>
            </w:r>
            <w:r w:rsidR="00AF7BBD">
              <w:rPr>
                <w:noProof/>
              </w:rPr>
              <w:t>10</w:t>
            </w:r>
            <w:r w:rsidR="00AF7BBD">
              <w:rPr>
                <w:noProof/>
              </w:rPr>
              <w:fldChar w:fldCharType="end"/>
            </w:r>
          </w:hyperlink>
        </w:p>
        <w:p w14:paraId="394F9981" w14:textId="414E417F"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14" w:history="1">
            <w:r w:rsidR="00AF7BBD" w:rsidRPr="00525361">
              <w:rPr>
                <w:rStyle w:val="ab"/>
                <w:rFonts w:ascii="宋体" w:hAnsi="宋体" w:cs="宋体"/>
                <w:noProof/>
              </w:rPr>
              <w:t>2.7.1</w:t>
            </w:r>
            <w:r w:rsidR="00AF7BBD">
              <w:rPr>
                <w:rFonts w:asciiTheme="minorHAnsi" w:eastAsiaTheme="minorEastAsia" w:hAnsiTheme="minorHAnsi"/>
                <w:noProof/>
                <w:sz w:val="21"/>
                <w:szCs w:val="22"/>
                <w14:ligatures w14:val="standardContextual"/>
              </w:rPr>
              <w:tab/>
            </w:r>
            <w:r w:rsidR="00AF7BBD" w:rsidRPr="00525361">
              <w:rPr>
                <w:rStyle w:val="ab"/>
                <w:noProof/>
              </w:rPr>
              <w:t>审计信息</w:t>
            </w:r>
            <w:r w:rsidR="00AF7BBD" w:rsidRPr="00525361">
              <w:rPr>
                <w:rStyle w:val="ab"/>
                <w:noProof/>
              </w:rPr>
              <w:t>“</w:t>
            </w:r>
            <w:r w:rsidR="00AF7BBD" w:rsidRPr="00525361">
              <w:rPr>
                <w:rStyle w:val="ab"/>
                <w:noProof/>
              </w:rPr>
              <w:t>零管理</w:t>
            </w:r>
            <w:r w:rsidR="00AF7BBD" w:rsidRPr="00525361">
              <w:rPr>
                <w:rStyle w:val="ab"/>
                <w:noProof/>
              </w:rPr>
              <w:t>”</w:t>
            </w:r>
            <w:r w:rsidR="00AF7BBD">
              <w:rPr>
                <w:noProof/>
              </w:rPr>
              <w:tab/>
            </w:r>
            <w:r w:rsidR="00AF7BBD">
              <w:rPr>
                <w:noProof/>
              </w:rPr>
              <w:fldChar w:fldCharType="begin"/>
            </w:r>
            <w:r w:rsidR="00AF7BBD">
              <w:rPr>
                <w:noProof/>
              </w:rPr>
              <w:instrText xml:space="preserve"> PAGEREF _Toc134718414 \h </w:instrText>
            </w:r>
            <w:r w:rsidR="00AF7BBD">
              <w:rPr>
                <w:noProof/>
              </w:rPr>
            </w:r>
            <w:r w:rsidR="00AF7BBD">
              <w:rPr>
                <w:noProof/>
              </w:rPr>
              <w:fldChar w:fldCharType="separate"/>
            </w:r>
            <w:r w:rsidR="00AF7BBD">
              <w:rPr>
                <w:noProof/>
              </w:rPr>
              <w:t>10</w:t>
            </w:r>
            <w:r w:rsidR="00AF7BBD">
              <w:rPr>
                <w:noProof/>
              </w:rPr>
              <w:fldChar w:fldCharType="end"/>
            </w:r>
          </w:hyperlink>
        </w:p>
        <w:p w14:paraId="3DC0CAE5" w14:textId="46BCC351"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15" w:history="1">
            <w:r w:rsidR="00AF7BBD" w:rsidRPr="00525361">
              <w:rPr>
                <w:rStyle w:val="ab"/>
                <w:rFonts w:ascii="宋体" w:hAnsi="宋体" w:cs="宋体"/>
                <w:noProof/>
              </w:rPr>
              <w:t>2.7.2</w:t>
            </w:r>
            <w:r w:rsidR="00AF7BBD">
              <w:rPr>
                <w:rFonts w:asciiTheme="minorHAnsi" w:eastAsiaTheme="minorEastAsia" w:hAnsiTheme="minorHAnsi"/>
                <w:noProof/>
                <w:sz w:val="21"/>
                <w:szCs w:val="22"/>
                <w14:ligatures w14:val="standardContextual"/>
              </w:rPr>
              <w:tab/>
            </w:r>
            <w:r w:rsidR="00AF7BBD" w:rsidRPr="00525361">
              <w:rPr>
                <w:rStyle w:val="ab"/>
                <w:noProof/>
              </w:rPr>
              <w:t>强大丰富的管理能力</w:t>
            </w:r>
            <w:r w:rsidR="00AF7BBD">
              <w:rPr>
                <w:noProof/>
              </w:rPr>
              <w:tab/>
            </w:r>
            <w:r w:rsidR="00AF7BBD">
              <w:rPr>
                <w:noProof/>
              </w:rPr>
              <w:fldChar w:fldCharType="begin"/>
            </w:r>
            <w:r w:rsidR="00AF7BBD">
              <w:rPr>
                <w:noProof/>
              </w:rPr>
              <w:instrText xml:space="preserve"> PAGEREF _Toc134718415 \h </w:instrText>
            </w:r>
            <w:r w:rsidR="00AF7BBD">
              <w:rPr>
                <w:noProof/>
              </w:rPr>
            </w:r>
            <w:r w:rsidR="00AF7BBD">
              <w:rPr>
                <w:noProof/>
              </w:rPr>
              <w:fldChar w:fldCharType="separate"/>
            </w:r>
            <w:r w:rsidR="00AF7BBD">
              <w:rPr>
                <w:noProof/>
              </w:rPr>
              <w:t>11</w:t>
            </w:r>
            <w:r w:rsidR="00AF7BBD">
              <w:rPr>
                <w:noProof/>
              </w:rPr>
              <w:fldChar w:fldCharType="end"/>
            </w:r>
          </w:hyperlink>
        </w:p>
        <w:p w14:paraId="283495A6" w14:textId="69EE2EE1"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16" w:history="1">
            <w:r w:rsidR="00AF7BBD" w:rsidRPr="00525361">
              <w:rPr>
                <w:rStyle w:val="ab"/>
                <w:rFonts w:ascii="宋体" w:hAnsi="宋体" w:cs="宋体"/>
                <w:noProof/>
              </w:rPr>
              <w:t>2.7.3</w:t>
            </w:r>
            <w:r w:rsidR="00AF7BBD">
              <w:rPr>
                <w:rFonts w:asciiTheme="minorHAnsi" w:eastAsiaTheme="minorEastAsia" w:hAnsiTheme="minorHAnsi"/>
                <w:noProof/>
                <w:sz w:val="21"/>
                <w:szCs w:val="22"/>
                <w14:ligatures w14:val="standardContextual"/>
              </w:rPr>
              <w:tab/>
            </w:r>
            <w:r w:rsidR="00AF7BBD" w:rsidRPr="00525361">
              <w:rPr>
                <w:rStyle w:val="ab"/>
                <w:noProof/>
              </w:rPr>
              <w:t>方便灵活的可扩展性</w:t>
            </w:r>
            <w:r w:rsidR="00AF7BBD">
              <w:rPr>
                <w:noProof/>
              </w:rPr>
              <w:tab/>
            </w:r>
            <w:r w:rsidR="00AF7BBD">
              <w:rPr>
                <w:noProof/>
              </w:rPr>
              <w:fldChar w:fldCharType="begin"/>
            </w:r>
            <w:r w:rsidR="00AF7BBD">
              <w:rPr>
                <w:noProof/>
              </w:rPr>
              <w:instrText xml:space="preserve"> PAGEREF _Toc134718416 \h </w:instrText>
            </w:r>
            <w:r w:rsidR="00AF7BBD">
              <w:rPr>
                <w:noProof/>
              </w:rPr>
            </w:r>
            <w:r w:rsidR="00AF7BBD">
              <w:rPr>
                <w:noProof/>
              </w:rPr>
              <w:fldChar w:fldCharType="separate"/>
            </w:r>
            <w:r w:rsidR="00AF7BBD">
              <w:rPr>
                <w:noProof/>
              </w:rPr>
              <w:t>11</w:t>
            </w:r>
            <w:r w:rsidR="00AF7BBD">
              <w:rPr>
                <w:noProof/>
              </w:rPr>
              <w:fldChar w:fldCharType="end"/>
            </w:r>
          </w:hyperlink>
        </w:p>
        <w:p w14:paraId="045DCEB6" w14:textId="4316F63B"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17" w:history="1">
            <w:r w:rsidR="00AF7BBD" w:rsidRPr="00525361">
              <w:rPr>
                <w:rStyle w:val="ab"/>
                <w:rFonts w:ascii="宋体" w:hAnsi="宋体" w:cs="宋体"/>
                <w:noProof/>
              </w:rPr>
              <w:t>2.7.4</w:t>
            </w:r>
            <w:r w:rsidR="00AF7BBD">
              <w:rPr>
                <w:rFonts w:asciiTheme="minorHAnsi" w:eastAsiaTheme="minorEastAsia" w:hAnsiTheme="minorHAnsi"/>
                <w:noProof/>
                <w:sz w:val="21"/>
                <w:szCs w:val="22"/>
                <w14:ligatures w14:val="standardContextual"/>
              </w:rPr>
              <w:tab/>
            </w:r>
            <w:r w:rsidR="00AF7BBD" w:rsidRPr="00525361">
              <w:rPr>
                <w:rStyle w:val="ab"/>
                <w:noProof/>
              </w:rPr>
              <w:t>高可靠的自身安全性</w:t>
            </w:r>
            <w:r w:rsidR="00AF7BBD">
              <w:rPr>
                <w:noProof/>
              </w:rPr>
              <w:tab/>
            </w:r>
            <w:r w:rsidR="00AF7BBD">
              <w:rPr>
                <w:noProof/>
              </w:rPr>
              <w:fldChar w:fldCharType="begin"/>
            </w:r>
            <w:r w:rsidR="00AF7BBD">
              <w:rPr>
                <w:noProof/>
              </w:rPr>
              <w:instrText xml:space="preserve"> PAGEREF _Toc134718417 \h </w:instrText>
            </w:r>
            <w:r w:rsidR="00AF7BBD">
              <w:rPr>
                <w:noProof/>
              </w:rPr>
            </w:r>
            <w:r w:rsidR="00AF7BBD">
              <w:rPr>
                <w:noProof/>
              </w:rPr>
              <w:fldChar w:fldCharType="separate"/>
            </w:r>
            <w:r w:rsidR="00AF7BBD">
              <w:rPr>
                <w:noProof/>
              </w:rPr>
              <w:t>11</w:t>
            </w:r>
            <w:r w:rsidR="00AF7BBD">
              <w:rPr>
                <w:noProof/>
              </w:rPr>
              <w:fldChar w:fldCharType="end"/>
            </w:r>
          </w:hyperlink>
        </w:p>
        <w:p w14:paraId="1DCFC195" w14:textId="3E55FD73"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18" w:history="1">
            <w:r w:rsidR="00AF7BBD" w:rsidRPr="00525361">
              <w:rPr>
                <w:rStyle w:val="ab"/>
                <w:rFonts w:ascii="宋体" w:hAnsi="宋体" w:cs="宋体"/>
                <w:noProof/>
              </w:rPr>
              <w:t>2.7.5</w:t>
            </w:r>
            <w:r w:rsidR="00AF7BBD">
              <w:rPr>
                <w:rFonts w:asciiTheme="minorHAnsi" w:eastAsiaTheme="minorEastAsia" w:hAnsiTheme="minorHAnsi"/>
                <w:noProof/>
                <w:sz w:val="21"/>
                <w:szCs w:val="22"/>
                <w14:ligatures w14:val="standardContextual"/>
              </w:rPr>
              <w:tab/>
            </w:r>
            <w:r w:rsidR="00AF7BBD" w:rsidRPr="00525361">
              <w:rPr>
                <w:rStyle w:val="ab"/>
                <w:noProof/>
              </w:rPr>
              <w:t>部署方式灵活性</w:t>
            </w:r>
            <w:r w:rsidR="00AF7BBD">
              <w:rPr>
                <w:noProof/>
              </w:rPr>
              <w:tab/>
            </w:r>
            <w:r w:rsidR="00AF7BBD">
              <w:rPr>
                <w:noProof/>
              </w:rPr>
              <w:fldChar w:fldCharType="begin"/>
            </w:r>
            <w:r w:rsidR="00AF7BBD">
              <w:rPr>
                <w:noProof/>
              </w:rPr>
              <w:instrText xml:space="preserve"> PAGEREF _Toc134718418 \h </w:instrText>
            </w:r>
            <w:r w:rsidR="00AF7BBD">
              <w:rPr>
                <w:noProof/>
              </w:rPr>
            </w:r>
            <w:r w:rsidR="00AF7BBD">
              <w:rPr>
                <w:noProof/>
              </w:rPr>
              <w:fldChar w:fldCharType="separate"/>
            </w:r>
            <w:r w:rsidR="00AF7BBD">
              <w:rPr>
                <w:noProof/>
              </w:rPr>
              <w:t>11</w:t>
            </w:r>
            <w:r w:rsidR="00AF7BBD">
              <w:rPr>
                <w:noProof/>
              </w:rPr>
              <w:fldChar w:fldCharType="end"/>
            </w:r>
          </w:hyperlink>
        </w:p>
        <w:p w14:paraId="46424413" w14:textId="1CD60EF0"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19" w:history="1">
            <w:r w:rsidR="00AF7BBD" w:rsidRPr="00525361">
              <w:rPr>
                <w:rStyle w:val="ab"/>
                <w:rFonts w:ascii="宋体" w:hAnsi="宋体" w:cs="宋体"/>
                <w:noProof/>
              </w:rPr>
              <w:t>2.7.6</w:t>
            </w:r>
            <w:r w:rsidR="00AF7BBD">
              <w:rPr>
                <w:rFonts w:asciiTheme="minorHAnsi" w:eastAsiaTheme="minorEastAsia" w:hAnsiTheme="minorHAnsi"/>
                <w:noProof/>
                <w:sz w:val="21"/>
                <w:szCs w:val="22"/>
                <w14:ligatures w14:val="standardContextual"/>
              </w:rPr>
              <w:tab/>
            </w:r>
            <w:r w:rsidR="00AF7BBD" w:rsidRPr="00525361">
              <w:rPr>
                <w:rStyle w:val="ab"/>
                <w:noProof/>
              </w:rPr>
              <w:t>操作使用便捷性</w:t>
            </w:r>
            <w:r w:rsidR="00AF7BBD">
              <w:rPr>
                <w:noProof/>
              </w:rPr>
              <w:tab/>
            </w:r>
            <w:r w:rsidR="00AF7BBD">
              <w:rPr>
                <w:noProof/>
              </w:rPr>
              <w:fldChar w:fldCharType="begin"/>
            </w:r>
            <w:r w:rsidR="00AF7BBD">
              <w:rPr>
                <w:noProof/>
              </w:rPr>
              <w:instrText xml:space="preserve"> PAGEREF _Toc134718419 \h </w:instrText>
            </w:r>
            <w:r w:rsidR="00AF7BBD">
              <w:rPr>
                <w:noProof/>
              </w:rPr>
            </w:r>
            <w:r w:rsidR="00AF7BBD">
              <w:rPr>
                <w:noProof/>
              </w:rPr>
              <w:fldChar w:fldCharType="separate"/>
            </w:r>
            <w:r w:rsidR="00AF7BBD">
              <w:rPr>
                <w:noProof/>
              </w:rPr>
              <w:t>11</w:t>
            </w:r>
            <w:r w:rsidR="00AF7BBD">
              <w:rPr>
                <w:noProof/>
              </w:rPr>
              <w:fldChar w:fldCharType="end"/>
            </w:r>
          </w:hyperlink>
        </w:p>
        <w:p w14:paraId="773A69A9" w14:textId="7791294D"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420" w:history="1">
            <w:r w:rsidR="00AF7BBD" w:rsidRPr="00525361">
              <w:rPr>
                <w:rStyle w:val="ab"/>
                <w:rFonts w:ascii="宋体" w:hAnsi="宋体" w:cs="宋体"/>
                <w:noProof/>
              </w:rPr>
              <w:t>2.8</w:t>
            </w:r>
            <w:r w:rsidR="00AF7BBD">
              <w:rPr>
                <w:rFonts w:asciiTheme="minorHAnsi" w:eastAsiaTheme="minorEastAsia" w:hAnsiTheme="minorHAnsi"/>
                <w:noProof/>
                <w:sz w:val="21"/>
                <w:szCs w:val="22"/>
                <w14:ligatures w14:val="standardContextual"/>
              </w:rPr>
              <w:tab/>
            </w:r>
            <w:r w:rsidR="00AF7BBD" w:rsidRPr="00525361">
              <w:rPr>
                <w:rStyle w:val="ab"/>
                <w:noProof/>
              </w:rPr>
              <w:t>产品效益</w:t>
            </w:r>
            <w:r w:rsidR="00AF7BBD">
              <w:rPr>
                <w:noProof/>
              </w:rPr>
              <w:tab/>
            </w:r>
            <w:r w:rsidR="00AF7BBD">
              <w:rPr>
                <w:noProof/>
              </w:rPr>
              <w:fldChar w:fldCharType="begin"/>
            </w:r>
            <w:r w:rsidR="00AF7BBD">
              <w:rPr>
                <w:noProof/>
              </w:rPr>
              <w:instrText xml:space="preserve"> PAGEREF _Toc134718420 \h </w:instrText>
            </w:r>
            <w:r w:rsidR="00AF7BBD">
              <w:rPr>
                <w:noProof/>
              </w:rPr>
            </w:r>
            <w:r w:rsidR="00AF7BBD">
              <w:rPr>
                <w:noProof/>
              </w:rPr>
              <w:fldChar w:fldCharType="separate"/>
            </w:r>
            <w:r w:rsidR="00AF7BBD">
              <w:rPr>
                <w:noProof/>
              </w:rPr>
              <w:t>11</w:t>
            </w:r>
            <w:r w:rsidR="00AF7BBD">
              <w:rPr>
                <w:noProof/>
              </w:rPr>
              <w:fldChar w:fldCharType="end"/>
            </w:r>
          </w:hyperlink>
        </w:p>
        <w:p w14:paraId="16F473A8" w14:textId="4FCBFBC9"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21" w:history="1">
            <w:r w:rsidR="00AF7BBD" w:rsidRPr="00525361">
              <w:rPr>
                <w:rStyle w:val="ab"/>
                <w:rFonts w:ascii="宋体" w:hAnsi="宋体" w:cs="宋体"/>
                <w:noProof/>
              </w:rPr>
              <w:t>2.8.1</w:t>
            </w:r>
            <w:r w:rsidR="00AF7BBD">
              <w:rPr>
                <w:rFonts w:asciiTheme="minorHAnsi" w:eastAsiaTheme="minorEastAsia" w:hAnsiTheme="minorHAnsi"/>
                <w:noProof/>
                <w:sz w:val="21"/>
                <w:szCs w:val="22"/>
                <w14:ligatures w14:val="standardContextual"/>
              </w:rPr>
              <w:tab/>
            </w:r>
            <w:r w:rsidR="00AF7BBD" w:rsidRPr="00525361">
              <w:rPr>
                <w:rStyle w:val="ab"/>
                <w:noProof/>
              </w:rPr>
              <w:t>登录完善内控内审，满足合规要求</w:t>
            </w:r>
            <w:r w:rsidR="00AF7BBD">
              <w:rPr>
                <w:noProof/>
              </w:rPr>
              <w:tab/>
            </w:r>
            <w:r w:rsidR="00AF7BBD">
              <w:rPr>
                <w:noProof/>
              </w:rPr>
              <w:fldChar w:fldCharType="begin"/>
            </w:r>
            <w:r w:rsidR="00AF7BBD">
              <w:rPr>
                <w:noProof/>
              </w:rPr>
              <w:instrText xml:space="preserve"> PAGEREF _Toc134718421 \h </w:instrText>
            </w:r>
            <w:r w:rsidR="00AF7BBD">
              <w:rPr>
                <w:noProof/>
              </w:rPr>
            </w:r>
            <w:r w:rsidR="00AF7BBD">
              <w:rPr>
                <w:noProof/>
              </w:rPr>
              <w:fldChar w:fldCharType="separate"/>
            </w:r>
            <w:r w:rsidR="00AF7BBD">
              <w:rPr>
                <w:noProof/>
              </w:rPr>
              <w:t>11</w:t>
            </w:r>
            <w:r w:rsidR="00AF7BBD">
              <w:rPr>
                <w:noProof/>
              </w:rPr>
              <w:fldChar w:fldCharType="end"/>
            </w:r>
          </w:hyperlink>
        </w:p>
        <w:p w14:paraId="3B059FDD" w14:textId="3E68FA2B"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22" w:history="1">
            <w:r w:rsidR="00AF7BBD" w:rsidRPr="00525361">
              <w:rPr>
                <w:rStyle w:val="ab"/>
                <w:rFonts w:ascii="宋体" w:hAnsi="宋体" w:cs="宋体"/>
                <w:noProof/>
              </w:rPr>
              <w:t>2.8.2</w:t>
            </w:r>
            <w:r w:rsidR="00AF7BBD">
              <w:rPr>
                <w:rFonts w:asciiTheme="minorHAnsi" w:eastAsiaTheme="minorEastAsia" w:hAnsiTheme="minorHAnsi"/>
                <w:noProof/>
                <w:sz w:val="21"/>
                <w:szCs w:val="22"/>
                <w14:ligatures w14:val="standardContextual"/>
              </w:rPr>
              <w:tab/>
            </w:r>
            <w:r w:rsidR="00AF7BBD" w:rsidRPr="00525361">
              <w:rPr>
                <w:rStyle w:val="ab"/>
                <w:noProof/>
              </w:rPr>
              <w:t>简化运维管理，提高运维效率</w:t>
            </w:r>
            <w:r w:rsidR="00AF7BBD">
              <w:rPr>
                <w:noProof/>
              </w:rPr>
              <w:tab/>
            </w:r>
            <w:r w:rsidR="00AF7BBD">
              <w:rPr>
                <w:noProof/>
              </w:rPr>
              <w:fldChar w:fldCharType="begin"/>
            </w:r>
            <w:r w:rsidR="00AF7BBD">
              <w:rPr>
                <w:noProof/>
              </w:rPr>
              <w:instrText xml:space="preserve"> PAGEREF _Toc134718422 \h </w:instrText>
            </w:r>
            <w:r w:rsidR="00AF7BBD">
              <w:rPr>
                <w:noProof/>
              </w:rPr>
            </w:r>
            <w:r w:rsidR="00AF7BBD">
              <w:rPr>
                <w:noProof/>
              </w:rPr>
              <w:fldChar w:fldCharType="separate"/>
            </w:r>
            <w:r w:rsidR="00AF7BBD">
              <w:rPr>
                <w:noProof/>
              </w:rPr>
              <w:t>12</w:t>
            </w:r>
            <w:r w:rsidR="00AF7BBD">
              <w:rPr>
                <w:noProof/>
              </w:rPr>
              <w:fldChar w:fldCharType="end"/>
            </w:r>
          </w:hyperlink>
        </w:p>
        <w:p w14:paraId="61D2C517" w14:textId="70C10346"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23" w:history="1">
            <w:r w:rsidR="00AF7BBD" w:rsidRPr="00525361">
              <w:rPr>
                <w:rStyle w:val="ab"/>
                <w:rFonts w:ascii="宋体" w:hAnsi="宋体" w:cs="宋体"/>
                <w:noProof/>
              </w:rPr>
              <w:t>2.8.3</w:t>
            </w:r>
            <w:r w:rsidR="00AF7BBD">
              <w:rPr>
                <w:rFonts w:asciiTheme="minorHAnsi" w:eastAsiaTheme="minorEastAsia" w:hAnsiTheme="minorHAnsi"/>
                <w:noProof/>
                <w:sz w:val="21"/>
                <w:szCs w:val="22"/>
                <w14:ligatures w14:val="standardContextual"/>
              </w:rPr>
              <w:tab/>
            </w:r>
            <w:r w:rsidR="00AF7BBD" w:rsidRPr="00525361">
              <w:rPr>
                <w:rStyle w:val="ab"/>
                <w:noProof/>
              </w:rPr>
              <w:t>控制运维风险，防止数据泄露</w:t>
            </w:r>
            <w:r w:rsidR="00AF7BBD">
              <w:rPr>
                <w:noProof/>
              </w:rPr>
              <w:tab/>
            </w:r>
            <w:r w:rsidR="00AF7BBD">
              <w:rPr>
                <w:noProof/>
              </w:rPr>
              <w:fldChar w:fldCharType="begin"/>
            </w:r>
            <w:r w:rsidR="00AF7BBD">
              <w:rPr>
                <w:noProof/>
              </w:rPr>
              <w:instrText xml:space="preserve"> PAGEREF _Toc134718423 \h </w:instrText>
            </w:r>
            <w:r w:rsidR="00AF7BBD">
              <w:rPr>
                <w:noProof/>
              </w:rPr>
            </w:r>
            <w:r w:rsidR="00AF7BBD">
              <w:rPr>
                <w:noProof/>
              </w:rPr>
              <w:fldChar w:fldCharType="separate"/>
            </w:r>
            <w:r w:rsidR="00AF7BBD">
              <w:rPr>
                <w:noProof/>
              </w:rPr>
              <w:t>12</w:t>
            </w:r>
            <w:r w:rsidR="00AF7BBD">
              <w:rPr>
                <w:noProof/>
              </w:rPr>
              <w:fldChar w:fldCharType="end"/>
            </w:r>
          </w:hyperlink>
        </w:p>
        <w:p w14:paraId="6DDFDB18" w14:textId="3E2C06B9" w:rsidR="00AF7BBD" w:rsidRDefault="00000000">
          <w:pPr>
            <w:pStyle w:val="TOC2"/>
            <w:tabs>
              <w:tab w:val="left" w:pos="1260"/>
              <w:tab w:val="right" w:leader="dot" w:pos="8296"/>
            </w:tabs>
            <w:ind w:left="480"/>
            <w:rPr>
              <w:rFonts w:asciiTheme="minorHAnsi" w:eastAsiaTheme="minorEastAsia" w:hAnsiTheme="minorHAnsi"/>
              <w:noProof/>
              <w:sz w:val="21"/>
              <w:szCs w:val="22"/>
              <w14:ligatures w14:val="standardContextual"/>
            </w:rPr>
          </w:pPr>
          <w:hyperlink w:anchor="_Toc134718424" w:history="1">
            <w:r w:rsidR="00AF7BBD" w:rsidRPr="00525361">
              <w:rPr>
                <w:rStyle w:val="ab"/>
                <w:rFonts w:ascii="宋体" w:hAnsi="宋体" w:cs="宋体"/>
                <w:noProof/>
              </w:rPr>
              <w:t>2.9</w:t>
            </w:r>
            <w:r w:rsidR="00AF7BBD">
              <w:rPr>
                <w:rFonts w:asciiTheme="minorHAnsi" w:eastAsiaTheme="minorEastAsia" w:hAnsiTheme="minorHAnsi"/>
                <w:noProof/>
                <w:sz w:val="21"/>
                <w:szCs w:val="22"/>
                <w14:ligatures w14:val="standardContextual"/>
              </w:rPr>
              <w:tab/>
            </w:r>
            <w:r w:rsidR="00AF7BBD" w:rsidRPr="00525361">
              <w:rPr>
                <w:rStyle w:val="ab"/>
                <w:noProof/>
              </w:rPr>
              <w:t>运维实施</w:t>
            </w:r>
            <w:r w:rsidR="00AF7BBD">
              <w:rPr>
                <w:noProof/>
              </w:rPr>
              <w:tab/>
            </w:r>
            <w:r w:rsidR="00AF7BBD">
              <w:rPr>
                <w:noProof/>
              </w:rPr>
              <w:fldChar w:fldCharType="begin"/>
            </w:r>
            <w:r w:rsidR="00AF7BBD">
              <w:rPr>
                <w:noProof/>
              </w:rPr>
              <w:instrText xml:space="preserve"> PAGEREF _Toc134718424 \h </w:instrText>
            </w:r>
            <w:r w:rsidR="00AF7BBD">
              <w:rPr>
                <w:noProof/>
              </w:rPr>
            </w:r>
            <w:r w:rsidR="00AF7BBD">
              <w:rPr>
                <w:noProof/>
              </w:rPr>
              <w:fldChar w:fldCharType="separate"/>
            </w:r>
            <w:r w:rsidR="00AF7BBD">
              <w:rPr>
                <w:noProof/>
              </w:rPr>
              <w:t>13</w:t>
            </w:r>
            <w:r w:rsidR="00AF7BBD">
              <w:rPr>
                <w:noProof/>
              </w:rPr>
              <w:fldChar w:fldCharType="end"/>
            </w:r>
          </w:hyperlink>
        </w:p>
        <w:p w14:paraId="3FE51C75" w14:textId="4DC19E2D" w:rsidR="00AF7BBD" w:rsidRDefault="00000000">
          <w:pPr>
            <w:pStyle w:val="TOC3"/>
            <w:tabs>
              <w:tab w:val="left" w:pos="1710"/>
              <w:tab w:val="right" w:leader="dot" w:pos="8296"/>
            </w:tabs>
            <w:ind w:left="960"/>
            <w:rPr>
              <w:rFonts w:asciiTheme="minorHAnsi" w:eastAsiaTheme="minorEastAsia" w:hAnsiTheme="minorHAnsi"/>
              <w:noProof/>
              <w:sz w:val="21"/>
              <w:szCs w:val="22"/>
              <w14:ligatures w14:val="standardContextual"/>
            </w:rPr>
          </w:pPr>
          <w:hyperlink w:anchor="_Toc134718425" w:history="1">
            <w:r w:rsidR="00AF7BBD" w:rsidRPr="00525361">
              <w:rPr>
                <w:rStyle w:val="ab"/>
                <w:rFonts w:ascii="宋体" w:hAnsi="宋体" w:cs="宋体"/>
                <w:noProof/>
              </w:rPr>
              <w:t>2.9.1</w:t>
            </w:r>
            <w:r w:rsidR="00AF7BBD">
              <w:rPr>
                <w:rFonts w:asciiTheme="minorHAnsi" w:eastAsiaTheme="minorEastAsia" w:hAnsiTheme="minorHAnsi"/>
                <w:noProof/>
                <w:sz w:val="21"/>
                <w:szCs w:val="22"/>
                <w14:ligatures w14:val="standardContextual"/>
              </w:rPr>
              <w:tab/>
            </w:r>
            <w:r w:rsidR="00AF7BBD" w:rsidRPr="00525361">
              <w:rPr>
                <w:rStyle w:val="ab"/>
                <w:noProof/>
              </w:rPr>
              <w:t>部署方式</w:t>
            </w:r>
            <w:r w:rsidR="00AF7BBD">
              <w:rPr>
                <w:noProof/>
              </w:rPr>
              <w:tab/>
            </w:r>
            <w:r w:rsidR="00AF7BBD">
              <w:rPr>
                <w:noProof/>
              </w:rPr>
              <w:fldChar w:fldCharType="begin"/>
            </w:r>
            <w:r w:rsidR="00AF7BBD">
              <w:rPr>
                <w:noProof/>
              </w:rPr>
              <w:instrText xml:space="preserve"> PAGEREF _Toc134718425 \h </w:instrText>
            </w:r>
            <w:r w:rsidR="00AF7BBD">
              <w:rPr>
                <w:noProof/>
              </w:rPr>
            </w:r>
            <w:r w:rsidR="00AF7BBD">
              <w:rPr>
                <w:noProof/>
              </w:rPr>
              <w:fldChar w:fldCharType="separate"/>
            </w:r>
            <w:r w:rsidR="00AF7BBD">
              <w:rPr>
                <w:noProof/>
              </w:rPr>
              <w:t>13</w:t>
            </w:r>
            <w:r w:rsidR="00AF7BBD">
              <w:rPr>
                <w:noProof/>
              </w:rPr>
              <w:fldChar w:fldCharType="end"/>
            </w:r>
          </w:hyperlink>
        </w:p>
        <w:p w14:paraId="4C62D2C0" w14:textId="53818E58" w:rsidR="008D33FD" w:rsidRDefault="00000000">
          <w:pPr>
            <w:pStyle w:val="TOC1"/>
            <w:tabs>
              <w:tab w:val="right" w:leader="dot" w:pos="8306"/>
            </w:tabs>
            <w:spacing w:line="408" w:lineRule="auto"/>
          </w:pPr>
          <w:r>
            <w:rPr>
              <w:rFonts w:hint="eastAsia"/>
            </w:rPr>
            <w:fldChar w:fldCharType="end"/>
          </w:r>
        </w:p>
      </w:sdtContent>
    </w:sdt>
    <w:p w14:paraId="063BF369" w14:textId="77777777" w:rsidR="008D33FD" w:rsidRDefault="008D33FD">
      <w:pPr>
        <w:pStyle w:val="10"/>
        <w:sectPr w:rsidR="008D33FD">
          <w:headerReference w:type="default" r:id="rId8"/>
          <w:pgSz w:w="11906" w:h="16838"/>
          <w:pgMar w:top="1440" w:right="1800" w:bottom="1440" w:left="1800" w:header="851" w:footer="992" w:gutter="0"/>
          <w:cols w:space="425"/>
          <w:docGrid w:type="lines" w:linePitch="312"/>
        </w:sectPr>
      </w:pPr>
      <w:bookmarkStart w:id="0" w:name="_Toc5249"/>
      <w:bookmarkStart w:id="1" w:name="_Toc3548"/>
    </w:p>
    <w:p w14:paraId="44F5A696" w14:textId="77777777" w:rsidR="008D33FD" w:rsidRDefault="00000000">
      <w:pPr>
        <w:pStyle w:val="10"/>
      </w:pPr>
      <w:bookmarkStart w:id="2" w:name="_Toc134718381"/>
      <w:r>
        <w:rPr>
          <w:rFonts w:hint="eastAsia"/>
        </w:rPr>
        <w:lastRenderedPageBreak/>
        <w:t>概述</w:t>
      </w:r>
      <w:bookmarkEnd w:id="0"/>
      <w:bookmarkEnd w:id="1"/>
      <w:bookmarkEnd w:id="2"/>
    </w:p>
    <w:p w14:paraId="1F049F1D" w14:textId="77777777" w:rsidR="008D33FD" w:rsidRDefault="00000000">
      <w:pPr>
        <w:pStyle w:val="2"/>
        <w:rPr>
          <w:rFonts w:hint="default"/>
        </w:rPr>
      </w:pPr>
      <w:bookmarkStart w:id="3" w:name="_Toc7942"/>
      <w:bookmarkStart w:id="4" w:name="_Toc19603"/>
      <w:bookmarkStart w:id="5" w:name="_Toc134718382"/>
      <w:r>
        <w:t>背景介绍</w:t>
      </w:r>
      <w:bookmarkEnd w:id="3"/>
      <w:bookmarkEnd w:id="4"/>
      <w:bookmarkEnd w:id="5"/>
    </w:p>
    <w:p w14:paraId="52AA7E1E" w14:textId="77777777" w:rsidR="006C2B68" w:rsidRDefault="006C2B68" w:rsidP="006C2B68">
      <w:pPr>
        <w:pStyle w:val="a0"/>
        <w:ind w:firstLine="420"/>
      </w:pPr>
      <w:r w:rsidRPr="006C2B68">
        <w:rPr>
          <w:rFonts w:hint="eastAsia"/>
        </w:rPr>
        <w:t>我国经济的高速发展为信息化建设带来了源源不断的动力，现阶段各行各业无不在信息资产方面增加投入，以确保基础网络、业务系统、数据资产和信息安全方面的需要。高效的信息系统提升了企业的管理水平，提高了工作效率，同时也带来了经济效益。但与此同时，如何维护数量众多的信息资产，让它们健康有序运行，正在引起企业信息部门的关注。信息化建设的重点已经由原来的基础建设向深化应用、</w:t>
      </w:r>
      <w:proofErr w:type="gramStart"/>
      <w:r w:rsidRPr="006C2B68">
        <w:rPr>
          <w:rFonts w:hint="eastAsia"/>
        </w:rPr>
        <w:t>安全运维方面</w:t>
      </w:r>
      <w:proofErr w:type="gramEnd"/>
      <w:r w:rsidRPr="006C2B68">
        <w:rPr>
          <w:rFonts w:hint="eastAsia"/>
        </w:rPr>
        <w:t>发生转变。</w:t>
      </w:r>
    </w:p>
    <w:p w14:paraId="2CEFBFEC" w14:textId="77777777" w:rsidR="006C2B68" w:rsidRDefault="006C2B68" w:rsidP="006C2B68">
      <w:pPr>
        <w:pStyle w:val="a0"/>
        <w:ind w:firstLine="420"/>
      </w:pPr>
      <w:r w:rsidRPr="006C2B68">
        <w:rPr>
          <w:rFonts w:hint="eastAsia"/>
        </w:rPr>
        <w:t>随着防火墙、入侵防御系统（</w:t>
      </w:r>
      <w:r w:rsidRPr="006C2B68">
        <w:rPr>
          <w:rFonts w:hint="eastAsia"/>
        </w:rPr>
        <w:t>IPS</w:t>
      </w:r>
      <w:r w:rsidRPr="006C2B68">
        <w:rPr>
          <w:rFonts w:hint="eastAsia"/>
        </w:rPr>
        <w:t>）等安全产品的广泛使用，网络已经具备了抵抗外部入侵的能力，但堡垒往往是在内部被攻破的</w:t>
      </w:r>
    </w:p>
    <w:p w14:paraId="1AE9EB8C" w14:textId="17F1272C" w:rsidR="006C2B68" w:rsidRDefault="006C2B68" w:rsidP="006C2B68">
      <w:pPr>
        <w:pStyle w:val="a0"/>
        <w:ind w:firstLine="420"/>
      </w:pPr>
      <w:r w:rsidRPr="006C2B68">
        <w:rPr>
          <w:rFonts w:hint="eastAsia"/>
        </w:rPr>
        <w:t>由于设备和服务器众多，账号管理混乱，授权不清、各种越权访问、误操作、滥用、恶意破坏等情况时有发生。据资料统计，在对网络造成严重损害的案例中，有</w:t>
      </w:r>
      <w:r w:rsidRPr="006C2B68">
        <w:rPr>
          <w:rFonts w:hint="eastAsia"/>
        </w:rPr>
        <w:t>70</w:t>
      </w:r>
      <w:r w:rsidRPr="006C2B68">
        <w:rPr>
          <w:rFonts w:hint="eastAsia"/>
        </w:rPr>
        <w:t>％是组织里的内部人员所为。如何提高系统运</w:t>
      </w:r>
      <w:proofErr w:type="gramStart"/>
      <w:r w:rsidRPr="006C2B68">
        <w:rPr>
          <w:rFonts w:hint="eastAsia"/>
        </w:rPr>
        <w:t>维管理</w:t>
      </w:r>
      <w:proofErr w:type="gramEnd"/>
      <w:r w:rsidRPr="006C2B68">
        <w:rPr>
          <w:rFonts w:hint="eastAsia"/>
        </w:rPr>
        <w:t>水平，满足</w:t>
      </w:r>
      <w:r w:rsidRPr="006C2B68">
        <w:rPr>
          <w:rFonts w:hint="eastAsia"/>
        </w:rPr>
        <w:t>IT</w:t>
      </w:r>
      <w:proofErr w:type="gramStart"/>
      <w:r w:rsidRPr="006C2B68">
        <w:rPr>
          <w:rFonts w:hint="eastAsia"/>
        </w:rPr>
        <w:t>内控法规</w:t>
      </w:r>
      <w:proofErr w:type="gramEnd"/>
      <w:r w:rsidRPr="006C2B68">
        <w:rPr>
          <w:rFonts w:hint="eastAsia"/>
        </w:rPr>
        <w:t>遵循的要求，提供控制和审计依据，</w:t>
      </w:r>
      <w:r w:rsidRPr="00705609">
        <w:rPr>
          <w:rFonts w:hint="eastAsia"/>
        </w:rPr>
        <w:t>降低人为安全风险，满足企业要求，是当下所面临的迫切需求</w:t>
      </w:r>
      <w:r w:rsidRPr="006C2B68">
        <w:rPr>
          <w:rFonts w:hint="eastAsia"/>
        </w:rPr>
        <w:t>。</w:t>
      </w:r>
      <w:bookmarkStart w:id="6" w:name="_Toc21749"/>
      <w:bookmarkStart w:id="7" w:name="_Toc9259"/>
    </w:p>
    <w:p w14:paraId="5586AAEA" w14:textId="4E566022" w:rsidR="006C2B68" w:rsidRDefault="006C2B68" w:rsidP="006C2B68">
      <w:pPr>
        <w:pStyle w:val="2"/>
        <w:rPr>
          <w:rFonts w:hint="default"/>
        </w:rPr>
      </w:pPr>
      <w:bookmarkStart w:id="8" w:name="_Toc134718383"/>
      <w:r>
        <w:t>发展现状</w:t>
      </w:r>
      <w:bookmarkEnd w:id="8"/>
    </w:p>
    <w:p w14:paraId="31FFB536" w14:textId="77777777" w:rsidR="006C2B68" w:rsidRDefault="006C2B68" w:rsidP="00C21033">
      <w:pPr>
        <w:pStyle w:val="3"/>
        <w:ind w:left="0" w:firstLine="0"/>
        <w:rPr>
          <w:rFonts w:hint="default"/>
        </w:rPr>
      </w:pPr>
      <w:bookmarkStart w:id="9" w:name="_Toc134718384"/>
      <w:r w:rsidRPr="006C2B68">
        <w:t>账号共享</w:t>
      </w:r>
      <w:bookmarkEnd w:id="9"/>
    </w:p>
    <w:p w14:paraId="58A4C406" w14:textId="77777777" w:rsidR="006C2B68" w:rsidRDefault="006C2B68" w:rsidP="00C21033">
      <w:pPr>
        <w:ind w:firstLine="420"/>
        <w:rPr>
          <w:b/>
          <w:bCs/>
        </w:rPr>
      </w:pPr>
      <w:r w:rsidRPr="006C2B68">
        <w:t>为了方便登录，经常出现多人共用账号的情况。多人共享账号在带来方便的同时，导致用户身份的唯一性无法确定。如果其中任何一个人离职或者将账号告诉其他无关人员，会使这个账号的安全无法保证。由于共享账号是多人共同使用，发生问题后，无法准确定位恶意操作或误操作的责任人。更改密码需要通知到每一个需要使用此账号的人员，带来了密码管理的复杂性。</w:t>
      </w:r>
    </w:p>
    <w:p w14:paraId="70CF7DF2" w14:textId="77777777" w:rsidR="006C2B68" w:rsidRDefault="006C2B68" w:rsidP="00C21033">
      <w:pPr>
        <w:ind w:firstLine="420"/>
        <w:rPr>
          <w:b/>
          <w:bCs/>
        </w:rPr>
      </w:pPr>
      <w:r w:rsidRPr="006C2B68">
        <w:t>如下图所示，账号共享或一人使用多个账号会导致整个运</w:t>
      </w:r>
      <w:proofErr w:type="gramStart"/>
      <w:r w:rsidRPr="006C2B68">
        <w:t>维管理</w:t>
      </w:r>
      <w:proofErr w:type="gramEnd"/>
      <w:r w:rsidRPr="006C2B68">
        <w:t>过程的复杂混乱。由于整个运</w:t>
      </w:r>
      <w:proofErr w:type="gramStart"/>
      <w:r w:rsidRPr="006C2B68">
        <w:t>维过程</w:t>
      </w:r>
      <w:proofErr w:type="gramEnd"/>
      <w:r w:rsidRPr="006C2B68">
        <w:t>的不定因素太多，使得整个运</w:t>
      </w:r>
      <w:proofErr w:type="gramStart"/>
      <w:r w:rsidRPr="006C2B68">
        <w:t>维过程</w:t>
      </w:r>
      <w:proofErr w:type="gramEnd"/>
      <w:r w:rsidRPr="006C2B68">
        <w:t>不可控。不仅仅给运</w:t>
      </w:r>
      <w:proofErr w:type="gramStart"/>
      <w:r w:rsidRPr="006C2B68">
        <w:t>维人员</w:t>
      </w:r>
      <w:proofErr w:type="gramEnd"/>
      <w:r w:rsidRPr="006C2B68">
        <w:t>带来了巨大的麻烦，而且让管理人员也无法准确的定位责任人，如果长期在这种传统的</w:t>
      </w:r>
      <w:proofErr w:type="gramStart"/>
      <w:r w:rsidRPr="006C2B68">
        <w:t>模式下运维</w:t>
      </w:r>
      <w:proofErr w:type="gramEnd"/>
      <w:r w:rsidRPr="006C2B68">
        <w:t>，将会给企业带来巨大的损失，甚至还无法追究责任。所以我们要建立新的运</w:t>
      </w:r>
      <w:proofErr w:type="gramStart"/>
      <w:r w:rsidRPr="006C2B68">
        <w:t>维模式</w:t>
      </w:r>
      <w:proofErr w:type="gramEnd"/>
      <w:r w:rsidRPr="006C2B68">
        <w:t>和运维理念。</w:t>
      </w:r>
      <w:r w:rsidRPr="006C2B68">
        <w:cr/>
      </w:r>
      <w:r w:rsidRPr="006C2B68">
        <w:lastRenderedPageBreak/>
        <w:t xml:space="preserve">  </w:t>
      </w:r>
      <w:r w:rsidRPr="00292896">
        <w:rPr>
          <w:noProof/>
        </w:rPr>
        <w:drawing>
          <wp:inline distT="0" distB="0" distL="0" distR="0" wp14:anchorId="2F93A71B" wp14:editId="4E7E95BE">
            <wp:extent cx="4705350" cy="3295650"/>
            <wp:effectExtent l="0" t="0" r="0" b="0"/>
            <wp:docPr id="658922753" name="图片 658922753" descr="多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多账号"/>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0" cy="3295650"/>
                    </a:xfrm>
                    <a:prstGeom prst="rect">
                      <a:avLst/>
                    </a:prstGeom>
                    <a:noFill/>
                    <a:ln>
                      <a:noFill/>
                    </a:ln>
                  </pic:spPr>
                </pic:pic>
              </a:graphicData>
            </a:graphic>
          </wp:inline>
        </w:drawing>
      </w:r>
    </w:p>
    <w:p w14:paraId="3A47F9B3" w14:textId="77777777" w:rsidR="006C2B68" w:rsidRDefault="006C2B68" w:rsidP="00C21033">
      <w:pPr>
        <w:pStyle w:val="3"/>
        <w:ind w:left="0" w:firstLine="0"/>
        <w:rPr>
          <w:rFonts w:hint="default"/>
        </w:rPr>
      </w:pPr>
      <w:bookmarkStart w:id="10" w:name="_Toc134718385"/>
      <w:r w:rsidRPr="006C2B68">
        <w:t>授权不清</w:t>
      </w:r>
      <w:bookmarkEnd w:id="10"/>
    </w:p>
    <w:p w14:paraId="34156A9B" w14:textId="67D9916F" w:rsidR="006C2B68" w:rsidRPr="006C2B68" w:rsidRDefault="006C2B68" w:rsidP="00C21033">
      <w:pPr>
        <w:ind w:firstLine="420"/>
        <w:rPr>
          <w:b/>
          <w:bCs/>
        </w:rPr>
      </w:pPr>
      <w:r w:rsidRPr="006C2B68">
        <w:t>在传统的运</w:t>
      </w:r>
      <w:proofErr w:type="gramStart"/>
      <w:r w:rsidRPr="006C2B68">
        <w:t>维模式</w:t>
      </w:r>
      <w:proofErr w:type="gramEnd"/>
      <w:r w:rsidRPr="006C2B68">
        <w:t>中，授权是不清晰的，例如</w:t>
      </w:r>
      <w:r>
        <w:t>：</w:t>
      </w:r>
      <w:r w:rsidRPr="006C2B68">
        <w:t>运</w:t>
      </w:r>
      <w:proofErr w:type="gramStart"/>
      <w:r w:rsidRPr="006C2B68">
        <w:t>维人员</w:t>
      </w:r>
      <w:proofErr w:type="gramEnd"/>
      <w:r w:rsidRPr="006C2B68">
        <w:t>登录某台服务器或者某个核心交换机等关键设备的时候，他将拥有很大的权限，同时他也可以做一些越权的操作，比如是重启或是其他的敏感操作。也许他的操作是无意的，但都将引发不可估量或者无法挽回的后果。</w:t>
      </w:r>
    </w:p>
    <w:p w14:paraId="6870C4CE" w14:textId="77777777" w:rsidR="006C2B68" w:rsidRDefault="006C2B68" w:rsidP="00C21033">
      <w:pPr>
        <w:pStyle w:val="3"/>
        <w:ind w:left="0" w:firstLine="0"/>
        <w:rPr>
          <w:rFonts w:hint="default"/>
        </w:rPr>
      </w:pPr>
      <w:bookmarkStart w:id="11" w:name="_Toc134718386"/>
      <w:r w:rsidRPr="006C2B68">
        <w:t>缺乏审计</w:t>
      </w:r>
      <w:bookmarkEnd w:id="11"/>
    </w:p>
    <w:p w14:paraId="49159993" w14:textId="3369445F" w:rsidR="006C2B68" w:rsidRPr="006C2B68" w:rsidRDefault="006C2B68" w:rsidP="00C21033">
      <w:pPr>
        <w:ind w:firstLine="420"/>
        <w:rPr>
          <w:b/>
          <w:bCs/>
        </w:rPr>
      </w:pPr>
      <w:r w:rsidRPr="006C2B68">
        <w:t>在传统运</w:t>
      </w:r>
      <w:proofErr w:type="gramStart"/>
      <w:r w:rsidRPr="006C2B68">
        <w:t>维模式</w:t>
      </w:r>
      <w:proofErr w:type="gramEnd"/>
      <w:r w:rsidRPr="006C2B68">
        <w:t>下，各系统独立运行、维护和管理，所以各系统的审计也是相互独立的。每个网络设备，每个主机系统分别进行审计，安全事故发生后需要排查各系统的日志，但是往往日志找到了，也不能最终定位到行为人。</w:t>
      </w:r>
    </w:p>
    <w:p w14:paraId="2EA6A526" w14:textId="77777777" w:rsidR="006C2B68" w:rsidRDefault="006C2B68" w:rsidP="00C21033">
      <w:pPr>
        <w:pStyle w:val="3"/>
        <w:ind w:left="0" w:firstLine="0"/>
        <w:rPr>
          <w:rFonts w:hint="default"/>
        </w:rPr>
      </w:pPr>
      <w:bookmarkStart w:id="12" w:name="_Toc134718387"/>
      <w:r w:rsidRPr="006C2B68">
        <w:t>代维人员</w:t>
      </w:r>
      <w:bookmarkEnd w:id="12"/>
    </w:p>
    <w:p w14:paraId="67538724" w14:textId="013D7B0F" w:rsidR="006C2B68" w:rsidRDefault="006C2B68" w:rsidP="00C21033">
      <w:pPr>
        <w:ind w:firstLine="420"/>
      </w:pPr>
      <w:r w:rsidRPr="006C2B68">
        <w:t>目前，越来越多的企业选择将非核心业务外包给设备商或代维公司，企业在享受便利的同时，同时也带来了更多的问题：代</w:t>
      </w:r>
      <w:proofErr w:type="gramStart"/>
      <w:r w:rsidRPr="006C2B68">
        <w:t>维人员</w:t>
      </w:r>
      <w:proofErr w:type="gramEnd"/>
      <w:r w:rsidRPr="006C2B68">
        <w:t>流动性大、缺少操作行为监控、第三方代</w:t>
      </w:r>
      <w:proofErr w:type="gramStart"/>
      <w:r w:rsidRPr="006C2B68">
        <w:t>维人员</w:t>
      </w:r>
      <w:proofErr w:type="gramEnd"/>
      <w:r w:rsidRPr="006C2B68">
        <w:t>的权限过大等等，这些问题带来的风险日益凸现。</w:t>
      </w:r>
    </w:p>
    <w:p w14:paraId="396F7151" w14:textId="77777777" w:rsidR="006C2B68" w:rsidRDefault="006C2B68" w:rsidP="00C21033">
      <w:pPr>
        <w:pStyle w:val="3"/>
        <w:ind w:left="0" w:firstLine="0"/>
        <w:rPr>
          <w:rFonts w:hint="default"/>
        </w:rPr>
      </w:pPr>
      <w:bookmarkStart w:id="13" w:name="_Toc134718388"/>
      <w:r w:rsidRPr="006C2B68">
        <w:t>法规遵从</w:t>
      </w:r>
      <w:bookmarkEnd w:id="13"/>
    </w:p>
    <w:p w14:paraId="731D4332" w14:textId="33B6FBA0" w:rsidR="006C2B68" w:rsidRPr="006C2B68" w:rsidRDefault="006C2B68" w:rsidP="00C21033">
      <w:pPr>
        <w:ind w:firstLine="420"/>
      </w:pPr>
      <w:r w:rsidRPr="006C2B68">
        <w:t>为加强信息系统风险管理，政府、金融、运营商等陆续发布信息系统管理规</w:t>
      </w:r>
      <w:r w:rsidRPr="006C2B68">
        <w:lastRenderedPageBreak/>
        <w:t>范和要求，如</w:t>
      </w:r>
      <w:r w:rsidR="00D92026">
        <w:rPr>
          <w:rFonts w:hint="eastAsia"/>
        </w:rPr>
        <w:t>“</w:t>
      </w:r>
      <w:r w:rsidRPr="006C2B68">
        <w:t>信息系统等级保护</w:t>
      </w:r>
      <w:r w:rsidR="00D92026">
        <w:rPr>
          <w:rFonts w:hint="eastAsia"/>
        </w:rPr>
        <w:t>”</w:t>
      </w:r>
      <w:r w:rsidRPr="006C2B68">
        <w:t>、</w:t>
      </w:r>
      <w:r w:rsidR="00D92026">
        <w:rPr>
          <w:rFonts w:hint="eastAsia"/>
        </w:rPr>
        <w:t>“</w:t>
      </w:r>
      <w:r w:rsidRPr="006C2B68">
        <w:t>商业银行信息科技风险管理指引</w:t>
      </w:r>
      <w:r w:rsidR="00D92026">
        <w:rPr>
          <w:rFonts w:hint="eastAsia"/>
        </w:rPr>
        <w:t>”</w:t>
      </w:r>
      <w:r w:rsidRPr="006C2B68">
        <w:t>、</w:t>
      </w:r>
      <w:r w:rsidR="00D92026">
        <w:rPr>
          <w:rFonts w:hint="eastAsia"/>
        </w:rPr>
        <w:t>“</w:t>
      </w:r>
      <w:r w:rsidRPr="006C2B68">
        <w:t>企业内部控制基本规范</w:t>
      </w:r>
      <w:r w:rsidR="00D92026">
        <w:rPr>
          <w:rFonts w:hint="eastAsia"/>
        </w:rPr>
        <w:t>”</w:t>
      </w:r>
      <w:r w:rsidRPr="006C2B68">
        <w:t>等均要求采取信息系统风险内控与审计，但很多企业并没有明确有效的技术手段来达到或满足这些要求。</w:t>
      </w:r>
      <w:r w:rsidRPr="006C2B68">
        <w:cr/>
      </w:r>
    </w:p>
    <w:p w14:paraId="66755D19" w14:textId="77777777" w:rsidR="006C2B68" w:rsidRPr="006C2B68" w:rsidRDefault="006C2B68" w:rsidP="006C2B68"/>
    <w:p w14:paraId="4A54568B" w14:textId="0C89BB7A" w:rsidR="008D33FD" w:rsidRDefault="00000000" w:rsidP="006C2B68">
      <w:pPr>
        <w:pStyle w:val="a0"/>
        <w:ind w:firstLine="420"/>
      </w:pPr>
      <w:r>
        <w:rPr>
          <w:rFonts w:hint="eastAsia"/>
        </w:rPr>
        <w:br w:type="page"/>
      </w:r>
    </w:p>
    <w:p w14:paraId="2088DC3A" w14:textId="7C402A37" w:rsidR="008D33FD" w:rsidRDefault="00705609">
      <w:pPr>
        <w:pStyle w:val="10"/>
      </w:pPr>
      <w:bookmarkStart w:id="14" w:name="_Toc134718389"/>
      <w:proofErr w:type="gramStart"/>
      <w:r>
        <w:rPr>
          <w:rFonts w:hint="eastAsia"/>
        </w:rPr>
        <w:lastRenderedPageBreak/>
        <w:t>堡垒机</w:t>
      </w:r>
      <w:bookmarkEnd w:id="6"/>
      <w:bookmarkEnd w:id="7"/>
      <w:proofErr w:type="gramEnd"/>
      <w:r w:rsidR="000B7373">
        <w:rPr>
          <w:rFonts w:hint="eastAsia"/>
        </w:rPr>
        <w:t>产品介绍</w:t>
      </w:r>
      <w:bookmarkEnd w:id="14"/>
    </w:p>
    <w:p w14:paraId="3D756CB8" w14:textId="77777777" w:rsidR="008D33FD" w:rsidRDefault="00000000">
      <w:pPr>
        <w:pStyle w:val="2"/>
        <w:rPr>
          <w:rFonts w:hint="default"/>
        </w:rPr>
      </w:pPr>
      <w:bookmarkStart w:id="15" w:name="_Toc32581"/>
      <w:bookmarkStart w:id="16" w:name="_Toc8784"/>
      <w:bookmarkStart w:id="17" w:name="_Toc134718390"/>
      <w:r>
        <w:t>产品介绍</w:t>
      </w:r>
      <w:bookmarkEnd w:id="15"/>
      <w:bookmarkEnd w:id="16"/>
      <w:bookmarkEnd w:id="17"/>
    </w:p>
    <w:p w14:paraId="62B42F17" w14:textId="77777777" w:rsidR="00D92026" w:rsidRDefault="006C2B68" w:rsidP="00705609">
      <w:pPr>
        <w:ind w:firstLine="420"/>
      </w:pPr>
      <w:r>
        <w:rPr>
          <w:rFonts w:hint="eastAsia"/>
        </w:rPr>
        <w:t>为满足用户对加强</w:t>
      </w:r>
      <w:proofErr w:type="gramStart"/>
      <w:r>
        <w:rPr>
          <w:rFonts w:hint="eastAsia"/>
        </w:rPr>
        <w:t>内部运维安全</w:t>
      </w:r>
      <w:proofErr w:type="gramEnd"/>
      <w:r>
        <w:rPr>
          <w:rFonts w:hint="eastAsia"/>
        </w:rPr>
        <w:t>日益迫切的需要，</w:t>
      </w:r>
      <w:proofErr w:type="gramStart"/>
      <w:r>
        <w:rPr>
          <w:rFonts w:hint="eastAsia"/>
        </w:rPr>
        <w:t>融至兴</w:t>
      </w:r>
      <w:proofErr w:type="gramEnd"/>
      <w:r>
        <w:rPr>
          <w:rFonts w:hint="eastAsia"/>
        </w:rPr>
        <w:t>依托自身强大的研发能力，丰富的行业经验</w:t>
      </w:r>
      <w:r w:rsidR="00A17B93">
        <w:rPr>
          <w:rFonts w:hint="eastAsia"/>
        </w:rPr>
        <w:t>，自主研发的新一代</w:t>
      </w:r>
      <w:proofErr w:type="gramStart"/>
      <w:r w:rsidR="00A17B93">
        <w:rPr>
          <w:rFonts w:hint="eastAsia"/>
        </w:rPr>
        <w:t>安全运</w:t>
      </w:r>
      <w:proofErr w:type="gramEnd"/>
      <w:r w:rsidR="00A17B93">
        <w:rPr>
          <w:rFonts w:hint="eastAsia"/>
        </w:rPr>
        <w:t>维系统</w:t>
      </w:r>
      <w:r>
        <w:rPr>
          <w:rFonts w:hint="eastAsia"/>
        </w:rPr>
        <w:t>，</w:t>
      </w:r>
      <w:r w:rsidR="00705609" w:rsidRPr="00705609">
        <w:rPr>
          <w:rFonts w:hint="eastAsia"/>
        </w:rPr>
        <w:t>能够对运</w:t>
      </w:r>
      <w:proofErr w:type="gramStart"/>
      <w:r w:rsidR="00705609" w:rsidRPr="00705609">
        <w:rPr>
          <w:rFonts w:hint="eastAsia"/>
        </w:rPr>
        <w:t>维人员</w:t>
      </w:r>
      <w:proofErr w:type="gramEnd"/>
      <w:r w:rsidR="00705609" w:rsidRPr="00705609">
        <w:rPr>
          <w:rFonts w:hint="eastAsia"/>
        </w:rPr>
        <w:t>维护过程进行全面跟踪、控制、记录、回放；支持细粒度配置运</w:t>
      </w:r>
      <w:proofErr w:type="gramStart"/>
      <w:r w:rsidR="00705609" w:rsidRPr="00705609">
        <w:rPr>
          <w:rFonts w:hint="eastAsia"/>
        </w:rPr>
        <w:t>维人员</w:t>
      </w:r>
      <w:proofErr w:type="gramEnd"/>
      <w:r w:rsidR="00705609" w:rsidRPr="00705609">
        <w:rPr>
          <w:rFonts w:hint="eastAsia"/>
        </w:rPr>
        <w:t>的访问权限，实时阻断违规、越权的访问行为，同时提供维护人员操作的全过程的记录与报告；系统支持对加密与图形协议进行审计，消除了传统行为审计系统中的审计盲点，是</w:t>
      </w:r>
      <w:r w:rsidR="00705609" w:rsidRPr="00705609">
        <w:rPr>
          <w:rFonts w:hint="eastAsia"/>
        </w:rPr>
        <w:t>IT</w:t>
      </w:r>
      <w:r w:rsidR="00705609" w:rsidRPr="00705609">
        <w:rPr>
          <w:rFonts w:hint="eastAsia"/>
        </w:rPr>
        <w:t>系统内部控制最有力的支撑平台。</w:t>
      </w:r>
      <w:r w:rsidR="00A17B93">
        <w:rPr>
          <w:rFonts w:hint="eastAsia"/>
        </w:rPr>
        <w:t>对</w:t>
      </w:r>
      <w:r w:rsidR="00705609" w:rsidRPr="00705609">
        <w:rPr>
          <w:rFonts w:hint="eastAsia"/>
        </w:rPr>
        <w:t>运</w:t>
      </w:r>
      <w:proofErr w:type="gramStart"/>
      <w:r w:rsidR="00705609" w:rsidRPr="00705609">
        <w:rPr>
          <w:rFonts w:hint="eastAsia"/>
        </w:rPr>
        <w:t>维过程</w:t>
      </w:r>
      <w:proofErr w:type="gramEnd"/>
      <w:r w:rsidR="00705609" w:rsidRPr="00705609">
        <w:rPr>
          <w:rFonts w:hint="eastAsia"/>
        </w:rPr>
        <w:t>三个阶段进行严格管控：</w:t>
      </w:r>
      <w:r w:rsidR="00705609" w:rsidRPr="00705609">
        <w:rPr>
          <w:rFonts w:hint="eastAsia"/>
        </w:rPr>
        <w:cr/>
      </w:r>
      <w:r w:rsidR="00705609" w:rsidRPr="00705609">
        <w:rPr>
          <w:rFonts w:hint="eastAsia"/>
        </w:rPr>
        <w:t>事前预防：建立</w:t>
      </w:r>
      <w:r w:rsidR="00D92026">
        <w:rPr>
          <w:rFonts w:hint="eastAsia"/>
        </w:rPr>
        <w:t>“</w:t>
      </w:r>
      <w:r w:rsidR="00705609" w:rsidRPr="00705609">
        <w:rPr>
          <w:rFonts w:hint="eastAsia"/>
        </w:rPr>
        <w:t>自然人</w:t>
      </w:r>
      <w:r w:rsidR="00705609" w:rsidRPr="00705609">
        <w:rPr>
          <w:rFonts w:hint="eastAsia"/>
        </w:rPr>
        <w:t>-</w:t>
      </w:r>
      <w:r w:rsidR="00705609" w:rsidRPr="00705609">
        <w:rPr>
          <w:rFonts w:hint="eastAsia"/>
        </w:rPr>
        <w:t>资源</w:t>
      </w:r>
      <w:r w:rsidR="00705609" w:rsidRPr="00705609">
        <w:rPr>
          <w:rFonts w:hint="eastAsia"/>
        </w:rPr>
        <w:t>-</w:t>
      </w:r>
      <w:r w:rsidR="00705609" w:rsidRPr="00705609">
        <w:rPr>
          <w:rFonts w:hint="eastAsia"/>
        </w:rPr>
        <w:t>资源账号”关系，实现统一认证和授权</w:t>
      </w:r>
      <w:r w:rsidR="00D92026">
        <w:rPr>
          <w:rFonts w:hint="eastAsia"/>
        </w:rPr>
        <w:t>；</w:t>
      </w:r>
    </w:p>
    <w:p w14:paraId="474978AF" w14:textId="04002C54" w:rsidR="00D92026" w:rsidRDefault="00705609" w:rsidP="00D92026">
      <w:r w:rsidRPr="00705609">
        <w:rPr>
          <w:rFonts w:hint="eastAsia"/>
        </w:rPr>
        <w:t>事中控制：建立</w:t>
      </w:r>
      <w:r w:rsidR="00D92026">
        <w:rPr>
          <w:rFonts w:hint="eastAsia"/>
        </w:rPr>
        <w:t>“</w:t>
      </w:r>
      <w:r w:rsidRPr="00705609">
        <w:rPr>
          <w:rFonts w:hint="eastAsia"/>
        </w:rPr>
        <w:t>自然人</w:t>
      </w:r>
      <w:r w:rsidRPr="00705609">
        <w:rPr>
          <w:rFonts w:hint="eastAsia"/>
        </w:rPr>
        <w:t>-</w:t>
      </w:r>
      <w:r w:rsidRPr="00705609">
        <w:rPr>
          <w:rFonts w:hint="eastAsia"/>
        </w:rPr>
        <w:t>操作</w:t>
      </w:r>
      <w:r w:rsidRPr="00705609">
        <w:rPr>
          <w:rFonts w:hint="eastAsia"/>
        </w:rPr>
        <w:t>-</w:t>
      </w:r>
      <w:r w:rsidRPr="00705609">
        <w:rPr>
          <w:rFonts w:hint="eastAsia"/>
        </w:rPr>
        <w:t>资源”关系，实现操作审计和控制</w:t>
      </w:r>
      <w:r w:rsidR="00D92026">
        <w:rPr>
          <w:rFonts w:hint="eastAsia"/>
        </w:rPr>
        <w:t>；</w:t>
      </w:r>
    </w:p>
    <w:p w14:paraId="028C525B" w14:textId="15B1514F" w:rsidR="00705609" w:rsidRPr="00705609" w:rsidRDefault="00705609" w:rsidP="00D92026">
      <w:r w:rsidRPr="00705609">
        <w:rPr>
          <w:rFonts w:hint="eastAsia"/>
        </w:rPr>
        <w:t>事后审计：建立</w:t>
      </w:r>
      <w:r w:rsidR="00D92026">
        <w:rPr>
          <w:rFonts w:hint="eastAsia"/>
        </w:rPr>
        <w:t>“</w:t>
      </w:r>
      <w:r w:rsidRPr="00705609">
        <w:rPr>
          <w:rFonts w:hint="eastAsia"/>
        </w:rPr>
        <w:t>自然人</w:t>
      </w:r>
      <w:r w:rsidRPr="00705609">
        <w:rPr>
          <w:rFonts w:hint="eastAsia"/>
        </w:rPr>
        <w:t>-</w:t>
      </w:r>
      <w:r w:rsidRPr="00705609">
        <w:rPr>
          <w:rFonts w:hint="eastAsia"/>
        </w:rPr>
        <w:t>资源</w:t>
      </w:r>
      <w:r w:rsidRPr="00705609">
        <w:rPr>
          <w:rFonts w:hint="eastAsia"/>
        </w:rPr>
        <w:t>-</w:t>
      </w:r>
      <w:r w:rsidRPr="00705609">
        <w:rPr>
          <w:rFonts w:hint="eastAsia"/>
        </w:rPr>
        <w:t>审计日志”关系，实现事后溯源和责任界定</w:t>
      </w:r>
      <w:r w:rsidR="00D92026">
        <w:rPr>
          <w:rFonts w:hint="eastAsia"/>
        </w:rPr>
        <w:t>。</w:t>
      </w:r>
    </w:p>
    <w:p w14:paraId="5CBA5735" w14:textId="77777777" w:rsidR="008D33FD" w:rsidRDefault="00000000">
      <w:pPr>
        <w:pStyle w:val="2"/>
        <w:rPr>
          <w:rFonts w:hint="default"/>
        </w:rPr>
      </w:pPr>
      <w:bookmarkStart w:id="18" w:name="_Toc24609"/>
      <w:bookmarkStart w:id="19" w:name="_Toc26646"/>
      <w:bookmarkStart w:id="20" w:name="_Toc134718391"/>
      <w:r>
        <w:t>产品定位</w:t>
      </w:r>
      <w:bookmarkEnd w:id="18"/>
      <w:bookmarkEnd w:id="19"/>
      <w:bookmarkEnd w:id="20"/>
    </w:p>
    <w:p w14:paraId="549C521C" w14:textId="78643D27" w:rsidR="008D33FD" w:rsidRDefault="00705609">
      <w:pPr>
        <w:numPr>
          <w:ilvl w:val="0"/>
          <w:numId w:val="7"/>
        </w:numPr>
      </w:pPr>
      <w:proofErr w:type="gramStart"/>
      <w:r>
        <w:rPr>
          <w:rFonts w:hint="eastAsia"/>
        </w:rPr>
        <w:t>融至兴</w:t>
      </w:r>
      <w:r w:rsidRPr="00705609">
        <w:rPr>
          <w:rFonts w:hint="eastAsia"/>
        </w:rPr>
        <w:t>堡垒机</w:t>
      </w:r>
      <w:proofErr w:type="gramEnd"/>
      <w:r w:rsidRPr="00705609">
        <w:rPr>
          <w:rFonts w:hint="eastAsia"/>
        </w:rPr>
        <w:t>为</w:t>
      </w:r>
      <w:r>
        <w:rPr>
          <w:rFonts w:hint="eastAsia"/>
        </w:rPr>
        <w:t>企业</w:t>
      </w:r>
      <w:r w:rsidRPr="00705609">
        <w:rPr>
          <w:rFonts w:hint="eastAsia"/>
        </w:rPr>
        <w:t>IT</w:t>
      </w:r>
      <w:r w:rsidRPr="00705609">
        <w:rPr>
          <w:rFonts w:hint="eastAsia"/>
        </w:rPr>
        <w:t>资产提供</w:t>
      </w:r>
      <w:r w:rsidR="00AA369C">
        <w:rPr>
          <w:rFonts w:hint="eastAsia"/>
        </w:rPr>
        <w:t>运维</w:t>
      </w:r>
      <w:r w:rsidRPr="00705609">
        <w:rPr>
          <w:rFonts w:hint="eastAsia"/>
        </w:rPr>
        <w:t>审计服务，为客户构建一套完善的事前预防、事中监控、事后审计安全管理体系，助力企业顺利</w:t>
      </w:r>
      <w:proofErr w:type="gramStart"/>
      <w:r w:rsidRPr="00705609">
        <w:rPr>
          <w:rFonts w:hint="eastAsia"/>
        </w:rPr>
        <w:t>通过等保测评</w:t>
      </w:r>
      <w:proofErr w:type="gramEnd"/>
      <w:r w:rsidR="006C2B68">
        <w:rPr>
          <w:rFonts w:hint="eastAsia"/>
        </w:rPr>
        <w:t>。</w:t>
      </w:r>
    </w:p>
    <w:p w14:paraId="607BD25A" w14:textId="6A650592" w:rsidR="00A17B93" w:rsidRDefault="00A17B93">
      <w:pPr>
        <w:numPr>
          <w:ilvl w:val="0"/>
          <w:numId w:val="7"/>
        </w:numPr>
      </w:pPr>
      <w:r>
        <w:rPr>
          <w:rFonts w:hint="eastAsia"/>
        </w:rPr>
        <w:t>适用对象：</w:t>
      </w:r>
      <w:r w:rsidR="00D92026">
        <w:rPr>
          <w:rFonts w:hint="eastAsia"/>
        </w:rPr>
        <w:t>可广泛应用于金融、政府、电信、证券、邮政、税务、海关、交通等安全需求较高的行业</w:t>
      </w:r>
      <w:r>
        <w:rPr>
          <w:rFonts w:hint="eastAsia"/>
        </w:rPr>
        <w:t>。</w:t>
      </w:r>
      <w:bookmarkStart w:id="21" w:name="_Toc25368"/>
      <w:bookmarkStart w:id="22" w:name="_Toc3737"/>
    </w:p>
    <w:p w14:paraId="6B71E38D" w14:textId="6721CB0E" w:rsidR="00544CB8" w:rsidRDefault="00544CB8">
      <w:pPr>
        <w:pStyle w:val="2"/>
        <w:rPr>
          <w:rFonts w:hint="default"/>
        </w:rPr>
      </w:pPr>
      <w:bookmarkStart w:id="23" w:name="_Toc134718392"/>
      <w:r>
        <w:t>应用环境</w:t>
      </w:r>
      <w:bookmarkEnd w:id="23"/>
    </w:p>
    <w:p w14:paraId="3F4FF316" w14:textId="79A3263D" w:rsidR="00544CB8" w:rsidRPr="00544CB8" w:rsidRDefault="00544CB8" w:rsidP="001D1E4C">
      <w:pPr>
        <w:ind w:firstLine="420"/>
      </w:pPr>
      <w:r>
        <w:rPr>
          <w:rFonts w:hint="eastAsia"/>
        </w:rPr>
        <w:t>支持</w:t>
      </w:r>
      <w:r>
        <w:rPr>
          <w:rFonts w:hint="eastAsia"/>
        </w:rPr>
        <w:t>Telnet</w:t>
      </w:r>
      <w:r>
        <w:rPr>
          <w:rFonts w:hint="eastAsia"/>
        </w:rPr>
        <w:t>、</w:t>
      </w:r>
      <w:r>
        <w:rPr>
          <w:rFonts w:hint="eastAsia"/>
        </w:rPr>
        <w:t>FTP</w:t>
      </w:r>
      <w:r>
        <w:rPr>
          <w:rFonts w:hint="eastAsia"/>
        </w:rPr>
        <w:t>、</w:t>
      </w:r>
      <w:r>
        <w:rPr>
          <w:rFonts w:hint="eastAsia"/>
        </w:rPr>
        <w:t>SSH</w:t>
      </w:r>
      <w:r>
        <w:rPr>
          <w:rFonts w:hint="eastAsia"/>
        </w:rPr>
        <w:t>、</w:t>
      </w:r>
      <w:r>
        <w:rPr>
          <w:rFonts w:hint="eastAsia"/>
        </w:rPr>
        <w:t>SFTP</w:t>
      </w:r>
      <w:r>
        <w:rPr>
          <w:rFonts w:hint="eastAsia"/>
        </w:rPr>
        <w:t>、</w:t>
      </w:r>
      <w:r>
        <w:rPr>
          <w:rFonts w:hint="eastAsia"/>
        </w:rPr>
        <w:t>RDP ( Windows Terminal )</w:t>
      </w:r>
      <w:r>
        <w:rPr>
          <w:rFonts w:hint="eastAsia"/>
        </w:rPr>
        <w:t>、</w:t>
      </w:r>
      <w:r>
        <w:rPr>
          <w:rFonts w:hint="eastAsia"/>
        </w:rPr>
        <w:t>HTTP</w:t>
      </w:r>
      <w:r>
        <w:rPr>
          <w:rFonts w:hint="eastAsia"/>
        </w:rPr>
        <w:t>、</w:t>
      </w:r>
      <w:r>
        <w:rPr>
          <w:rFonts w:hint="eastAsia"/>
        </w:rPr>
        <w:t>HTTPS</w:t>
      </w:r>
      <w:r>
        <w:rPr>
          <w:rFonts w:hint="eastAsia"/>
        </w:rPr>
        <w:t>等多种通信协议，</w:t>
      </w:r>
      <w:r w:rsidR="001D1E4C" w:rsidRPr="001D1E4C">
        <w:rPr>
          <w:rFonts w:hint="eastAsia"/>
        </w:rPr>
        <w:t>支持通过应用发布方式实现对</w:t>
      </w:r>
      <w:r w:rsidR="001D1E4C" w:rsidRPr="001D1E4C">
        <w:rPr>
          <w:rFonts w:hint="eastAsia"/>
        </w:rPr>
        <w:t>B/S</w:t>
      </w:r>
      <w:r w:rsidR="001D1E4C" w:rsidRPr="001D1E4C">
        <w:rPr>
          <w:rFonts w:hint="eastAsia"/>
        </w:rPr>
        <w:t>、</w:t>
      </w:r>
      <w:r w:rsidR="001D1E4C" w:rsidRPr="001D1E4C">
        <w:rPr>
          <w:rFonts w:hint="eastAsia"/>
        </w:rPr>
        <w:t>C/S</w:t>
      </w:r>
      <w:r w:rsidR="001D1E4C" w:rsidRPr="001D1E4C">
        <w:rPr>
          <w:rFonts w:hint="eastAsia"/>
        </w:rPr>
        <w:t>运</w:t>
      </w:r>
      <w:proofErr w:type="gramStart"/>
      <w:r w:rsidR="001D1E4C" w:rsidRPr="001D1E4C">
        <w:rPr>
          <w:rFonts w:hint="eastAsia"/>
        </w:rPr>
        <w:t>维管理</w:t>
      </w:r>
      <w:proofErr w:type="gramEnd"/>
      <w:r w:rsidR="001D1E4C" w:rsidRPr="001D1E4C">
        <w:rPr>
          <w:rFonts w:hint="eastAsia"/>
        </w:rPr>
        <w:t>工具统一管理；支持常用浏览器，</w:t>
      </w:r>
      <w:r w:rsidR="001D1E4C" w:rsidRPr="001D1E4C">
        <w:rPr>
          <w:rFonts w:hint="eastAsia"/>
        </w:rPr>
        <w:t>360</w:t>
      </w:r>
      <w:r w:rsidR="001D1E4C" w:rsidRPr="001D1E4C">
        <w:rPr>
          <w:rFonts w:hint="eastAsia"/>
        </w:rPr>
        <w:t>浏览器</w:t>
      </w:r>
      <w:r w:rsidR="001D1E4C" w:rsidRPr="001D1E4C">
        <w:rPr>
          <w:rFonts w:hint="eastAsia"/>
        </w:rPr>
        <w:t>/Chrome/Firefox/ie10</w:t>
      </w:r>
      <w:r>
        <w:rPr>
          <w:rFonts w:hint="eastAsia"/>
        </w:rPr>
        <w:t>。</w:t>
      </w:r>
    </w:p>
    <w:p w14:paraId="0941BD29" w14:textId="7D0467E0" w:rsidR="00A17B93" w:rsidRDefault="00D92026">
      <w:pPr>
        <w:pStyle w:val="2"/>
        <w:rPr>
          <w:rFonts w:hint="default"/>
        </w:rPr>
      </w:pPr>
      <w:bookmarkStart w:id="24" w:name="_Toc134718393"/>
      <w:r>
        <w:t>产品</w:t>
      </w:r>
      <w:r w:rsidR="00A17B93">
        <w:t>设计</w:t>
      </w:r>
      <w:bookmarkEnd w:id="21"/>
      <w:bookmarkEnd w:id="22"/>
      <w:bookmarkEnd w:id="24"/>
    </w:p>
    <w:p w14:paraId="172E7228" w14:textId="77777777" w:rsidR="004B2A6D" w:rsidRDefault="004B2A6D" w:rsidP="00612DFE">
      <w:pPr>
        <w:pStyle w:val="3"/>
        <w:ind w:left="0" w:firstLine="0"/>
        <w:rPr>
          <w:rFonts w:hint="default"/>
        </w:rPr>
      </w:pPr>
      <w:bookmarkStart w:id="25" w:name="_Toc134718394"/>
      <w:r>
        <w:t>网络结构图</w:t>
      </w:r>
      <w:bookmarkEnd w:id="25"/>
    </w:p>
    <w:p w14:paraId="3EFD14AE" w14:textId="0E0F1B2D" w:rsidR="004B2A6D" w:rsidRPr="004B2A6D" w:rsidRDefault="004B2A6D" w:rsidP="004B2A6D">
      <w:r>
        <w:rPr>
          <w:noProof/>
        </w:rPr>
        <w:lastRenderedPageBreak/>
        <w:drawing>
          <wp:inline distT="0" distB="0" distL="0" distR="0" wp14:anchorId="74923728" wp14:editId="6868BFF9">
            <wp:extent cx="5274151" cy="3588327"/>
            <wp:effectExtent l="0" t="0" r="3175" b="0"/>
            <wp:docPr id="6308174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17419" name=""/>
                    <pic:cNvPicPr/>
                  </pic:nvPicPr>
                  <pic:blipFill rotWithShape="1">
                    <a:blip r:embed="rId10"/>
                    <a:srcRect t="5962" b="5794"/>
                    <a:stretch/>
                  </pic:blipFill>
                  <pic:spPr bwMode="auto">
                    <a:xfrm>
                      <a:off x="0" y="0"/>
                      <a:ext cx="5274310" cy="3588435"/>
                    </a:xfrm>
                    <a:prstGeom prst="rect">
                      <a:avLst/>
                    </a:prstGeom>
                    <a:ln>
                      <a:noFill/>
                    </a:ln>
                    <a:extLst>
                      <a:ext uri="{53640926-AAD7-44D8-BBD7-CCE9431645EC}">
                        <a14:shadowObscured xmlns:a14="http://schemas.microsoft.com/office/drawing/2010/main"/>
                      </a:ext>
                    </a:extLst>
                  </pic:spPr>
                </pic:pic>
              </a:graphicData>
            </a:graphic>
          </wp:inline>
        </w:drawing>
      </w:r>
    </w:p>
    <w:p w14:paraId="52BB3CEB" w14:textId="6C428B25" w:rsidR="008D33FD" w:rsidRDefault="004B2A6D" w:rsidP="00A17B93">
      <w:pPr>
        <w:pStyle w:val="3"/>
        <w:ind w:left="0" w:firstLine="0"/>
        <w:rPr>
          <w:rFonts w:hint="default"/>
        </w:rPr>
      </w:pPr>
      <w:bookmarkStart w:id="26" w:name="_Toc134718395"/>
      <w:r>
        <w:t>系统结构图</w:t>
      </w:r>
      <w:bookmarkEnd w:id="26"/>
    </w:p>
    <w:p w14:paraId="7830B29A" w14:textId="15999C49" w:rsidR="00A17B93" w:rsidRPr="00A17B93" w:rsidRDefault="00A17B93" w:rsidP="00A17B93">
      <w:pPr>
        <w:pStyle w:val="a0"/>
      </w:pPr>
      <w:bookmarkStart w:id="27" w:name="OLE_LINK8"/>
      <w:bookmarkStart w:id="28" w:name="OLE_LINK20"/>
      <w:bookmarkStart w:id="29" w:name="OLE_LINK24"/>
      <w:r>
        <w:rPr>
          <w:rFonts w:hint="eastAsia"/>
          <w:noProof/>
          <w:szCs w:val="21"/>
        </w:rPr>
        <w:drawing>
          <wp:inline distT="0" distB="0" distL="0" distR="0" wp14:anchorId="2A53499A" wp14:editId="583B68E5">
            <wp:extent cx="5267325" cy="3886200"/>
            <wp:effectExtent l="0" t="0" r="9525" b="0"/>
            <wp:docPr id="6" name="图片 6" descr="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模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3886200"/>
                    </a:xfrm>
                    <a:prstGeom prst="rect">
                      <a:avLst/>
                    </a:prstGeom>
                    <a:noFill/>
                    <a:ln>
                      <a:noFill/>
                    </a:ln>
                  </pic:spPr>
                </pic:pic>
              </a:graphicData>
            </a:graphic>
          </wp:inline>
        </w:drawing>
      </w:r>
      <w:bookmarkEnd w:id="27"/>
      <w:bookmarkEnd w:id="28"/>
      <w:bookmarkEnd w:id="29"/>
    </w:p>
    <w:p w14:paraId="741CD650" w14:textId="77777777" w:rsidR="008D33FD" w:rsidRDefault="00000000" w:rsidP="00612DFE">
      <w:pPr>
        <w:pStyle w:val="3"/>
        <w:ind w:left="0" w:firstLine="0"/>
        <w:rPr>
          <w:rFonts w:hint="default"/>
        </w:rPr>
      </w:pPr>
      <w:bookmarkStart w:id="30" w:name="_Toc8185"/>
      <w:bookmarkStart w:id="31" w:name="_Toc134718396"/>
      <w:r>
        <w:t>系统技术架构</w:t>
      </w:r>
      <w:bookmarkEnd w:id="30"/>
      <w:bookmarkEnd w:id="31"/>
    </w:p>
    <w:p w14:paraId="6AC42842" w14:textId="2634D585" w:rsidR="00612DFE" w:rsidRDefault="004B2A6D" w:rsidP="00612DFE">
      <w:pPr>
        <w:ind w:firstLine="420"/>
      </w:pPr>
      <w:r w:rsidRPr="004B2A6D">
        <w:rPr>
          <w:rFonts w:hint="eastAsia"/>
        </w:rPr>
        <w:lastRenderedPageBreak/>
        <w:t>统一</w:t>
      </w:r>
      <w:proofErr w:type="gramStart"/>
      <w:r w:rsidRPr="004B2A6D">
        <w:rPr>
          <w:rFonts w:hint="eastAsia"/>
        </w:rPr>
        <w:t>安全运</w:t>
      </w:r>
      <w:proofErr w:type="gramEnd"/>
      <w:r w:rsidRPr="004B2A6D">
        <w:rPr>
          <w:rFonts w:hint="eastAsia"/>
        </w:rPr>
        <w:t>维平台通过</w:t>
      </w:r>
      <w:r w:rsidR="00D92026">
        <w:rPr>
          <w:rFonts w:hint="eastAsia"/>
        </w:rPr>
        <w:t>“</w:t>
      </w:r>
      <w:r w:rsidRPr="004B2A6D">
        <w:rPr>
          <w:rFonts w:hint="eastAsia"/>
        </w:rPr>
        <w:t>物理旁路，逻辑串联”的方式完成部署（也可以采用直通模式），建立集中的运</w:t>
      </w:r>
      <w:proofErr w:type="gramStart"/>
      <w:r w:rsidRPr="004B2A6D">
        <w:rPr>
          <w:rFonts w:hint="eastAsia"/>
        </w:rPr>
        <w:t>维操作</w:t>
      </w:r>
      <w:proofErr w:type="gramEnd"/>
      <w:r w:rsidRPr="004B2A6D">
        <w:rPr>
          <w:rFonts w:hint="eastAsia"/>
        </w:rPr>
        <w:t>监控平台，建立基于唯一身份标识的实名制管理，统一账号管理策略。通过集中访问控制与授权，实现单点登录（</w:t>
      </w:r>
      <w:r w:rsidRPr="004B2A6D">
        <w:rPr>
          <w:rFonts w:hint="eastAsia"/>
        </w:rPr>
        <w:t>SS0</w:t>
      </w:r>
      <w:r w:rsidRPr="004B2A6D">
        <w:rPr>
          <w:rFonts w:hint="eastAsia"/>
        </w:rPr>
        <w:t>）和细粒度的命令</w:t>
      </w:r>
      <w:proofErr w:type="gramStart"/>
      <w:r w:rsidRPr="004B2A6D">
        <w:rPr>
          <w:rFonts w:hint="eastAsia"/>
        </w:rPr>
        <w:t>集访问</w:t>
      </w:r>
      <w:proofErr w:type="gramEnd"/>
      <w:r w:rsidRPr="004B2A6D">
        <w:rPr>
          <w:rFonts w:hint="eastAsia"/>
        </w:rPr>
        <w:t>授权。基于用户的审计将直接审计到人，实现从登录到退出的全过程操作行为审计，满足合</w:t>
      </w:r>
      <w:proofErr w:type="gramStart"/>
      <w:r w:rsidRPr="004B2A6D">
        <w:rPr>
          <w:rFonts w:hint="eastAsia"/>
        </w:rPr>
        <w:t>规</w:t>
      </w:r>
      <w:proofErr w:type="gramEnd"/>
      <w:r w:rsidRPr="004B2A6D">
        <w:rPr>
          <w:rFonts w:hint="eastAsia"/>
        </w:rPr>
        <w:t>管理和审计要求。</w:t>
      </w:r>
    </w:p>
    <w:p w14:paraId="02494957" w14:textId="3C402617" w:rsidR="00612DFE" w:rsidRDefault="00612DFE" w:rsidP="00612DFE">
      <w:pPr>
        <w:pStyle w:val="3"/>
        <w:ind w:left="0" w:firstLine="0"/>
        <w:rPr>
          <w:rFonts w:hint="default"/>
        </w:rPr>
      </w:pPr>
      <w:bookmarkStart w:id="32" w:name="_Toc25144"/>
      <w:bookmarkStart w:id="33" w:name="_Toc134718397"/>
      <w:r>
        <w:t>管控对象</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6923"/>
      </w:tblGrid>
      <w:tr w:rsidR="00612DFE" w14:paraId="126CB138" w14:textId="77777777" w:rsidTr="006C3C6D">
        <w:trPr>
          <w:trHeight w:val="620"/>
        </w:trPr>
        <w:tc>
          <w:tcPr>
            <w:tcW w:w="1599" w:type="dxa"/>
          </w:tcPr>
          <w:p w14:paraId="508F4E85" w14:textId="77777777" w:rsidR="00612DFE" w:rsidRDefault="00612DFE" w:rsidP="006C3C6D">
            <w:pPr>
              <w:pStyle w:val="a8"/>
              <w:spacing w:before="156" w:after="156"/>
              <w:ind w:firstLineChars="0" w:firstLine="0"/>
            </w:pPr>
            <w:r>
              <w:rPr>
                <w:rFonts w:hint="eastAsia"/>
              </w:rPr>
              <w:t>用户</w:t>
            </w:r>
          </w:p>
        </w:tc>
        <w:tc>
          <w:tcPr>
            <w:tcW w:w="6923" w:type="dxa"/>
          </w:tcPr>
          <w:p w14:paraId="24C41BD6" w14:textId="77777777" w:rsidR="00612DFE" w:rsidRDefault="00612DFE" w:rsidP="006C3C6D">
            <w:pPr>
              <w:pStyle w:val="a8"/>
              <w:spacing w:before="156" w:after="156"/>
              <w:ind w:firstLineChars="0" w:firstLine="0"/>
            </w:pPr>
            <w:r>
              <w:rPr>
                <w:rFonts w:hint="eastAsia"/>
              </w:rPr>
              <w:t>管理人员、运维人员、代维人员（第三方）</w:t>
            </w:r>
          </w:p>
        </w:tc>
      </w:tr>
      <w:tr w:rsidR="00612DFE" w14:paraId="4C9D1F2A" w14:textId="77777777" w:rsidTr="006C3C6D">
        <w:tc>
          <w:tcPr>
            <w:tcW w:w="1599" w:type="dxa"/>
          </w:tcPr>
          <w:p w14:paraId="6ED767F7" w14:textId="77777777" w:rsidR="00612DFE" w:rsidRDefault="00612DFE" w:rsidP="006C3C6D">
            <w:pPr>
              <w:pStyle w:val="a8"/>
              <w:spacing w:before="156" w:after="156"/>
              <w:ind w:firstLineChars="0" w:firstLine="0"/>
            </w:pPr>
            <w:r>
              <w:rPr>
                <w:rFonts w:hint="eastAsia"/>
              </w:rPr>
              <w:t>资产</w:t>
            </w:r>
          </w:p>
        </w:tc>
        <w:tc>
          <w:tcPr>
            <w:tcW w:w="6923" w:type="dxa"/>
          </w:tcPr>
          <w:p w14:paraId="58BC5887" w14:textId="0AF21C89" w:rsidR="00612DFE" w:rsidRDefault="00612DFE" w:rsidP="006C3C6D">
            <w:pPr>
              <w:pStyle w:val="a8"/>
              <w:spacing w:before="156" w:after="156"/>
              <w:ind w:firstLineChars="0" w:firstLine="0"/>
            </w:pPr>
            <w:r>
              <w:rPr>
                <w:rFonts w:hint="eastAsia"/>
              </w:rPr>
              <w:t>服务器（Unix/Linux/Windows）、网络设备、安全设备</w:t>
            </w:r>
          </w:p>
        </w:tc>
      </w:tr>
    </w:tbl>
    <w:p w14:paraId="42C16C38" w14:textId="77777777" w:rsidR="00612DFE" w:rsidRPr="004B2A6D" w:rsidRDefault="00612DFE" w:rsidP="00612DFE"/>
    <w:p w14:paraId="116171A5" w14:textId="77777777" w:rsidR="00612DFE" w:rsidRDefault="00612DFE" w:rsidP="00612DFE">
      <w:pPr>
        <w:pStyle w:val="3"/>
        <w:ind w:left="0" w:firstLine="0"/>
        <w:rPr>
          <w:rFonts w:hint="default"/>
        </w:rPr>
      </w:pPr>
      <w:bookmarkStart w:id="34" w:name="_Toc134718398"/>
      <w:r>
        <w:t>支持协议类型</w:t>
      </w:r>
      <w:bookmarkEnd w:id="3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6668"/>
      </w:tblGrid>
      <w:tr w:rsidR="00612DFE" w14:paraId="454A9F67" w14:textId="77777777" w:rsidTr="00771670">
        <w:tc>
          <w:tcPr>
            <w:tcW w:w="1854" w:type="dxa"/>
          </w:tcPr>
          <w:p w14:paraId="62517D7D" w14:textId="77777777" w:rsidR="00612DFE" w:rsidRDefault="00612DFE" w:rsidP="006C3C6D">
            <w:pPr>
              <w:pStyle w:val="a8"/>
              <w:spacing w:before="156" w:after="156"/>
              <w:ind w:firstLineChars="0" w:firstLine="0"/>
              <w:jc w:val="center"/>
            </w:pPr>
            <w:r>
              <w:rPr>
                <w:rFonts w:hint="eastAsia"/>
              </w:rPr>
              <w:t>字符型协议</w:t>
            </w:r>
          </w:p>
        </w:tc>
        <w:tc>
          <w:tcPr>
            <w:tcW w:w="6668" w:type="dxa"/>
          </w:tcPr>
          <w:p w14:paraId="6B48073D" w14:textId="3AFDAE0C" w:rsidR="00612DFE" w:rsidRDefault="00612DFE" w:rsidP="006C3C6D">
            <w:pPr>
              <w:pStyle w:val="a8"/>
              <w:spacing w:before="156" w:after="156"/>
              <w:ind w:firstLineChars="0" w:firstLine="0"/>
            </w:pPr>
            <w:bookmarkStart w:id="35" w:name="OLE_LINK16"/>
            <w:bookmarkStart w:id="36" w:name="OLE_LINK17"/>
            <w:r>
              <w:rPr>
                <w:rFonts w:hint="eastAsia"/>
              </w:rPr>
              <w:t>SSH、Telnet</w:t>
            </w:r>
            <w:bookmarkEnd w:id="35"/>
            <w:bookmarkEnd w:id="36"/>
          </w:p>
        </w:tc>
      </w:tr>
      <w:tr w:rsidR="00612DFE" w14:paraId="0D586903" w14:textId="77777777" w:rsidTr="00771670">
        <w:tc>
          <w:tcPr>
            <w:tcW w:w="1854" w:type="dxa"/>
          </w:tcPr>
          <w:p w14:paraId="5AD21027" w14:textId="77777777" w:rsidR="00612DFE" w:rsidRDefault="00612DFE" w:rsidP="006C3C6D">
            <w:pPr>
              <w:pStyle w:val="a8"/>
              <w:spacing w:before="156" w:after="156"/>
              <w:ind w:firstLineChars="0" w:firstLine="0"/>
              <w:jc w:val="center"/>
            </w:pPr>
            <w:r>
              <w:rPr>
                <w:rFonts w:hint="eastAsia"/>
              </w:rPr>
              <w:t>图形协议</w:t>
            </w:r>
          </w:p>
        </w:tc>
        <w:tc>
          <w:tcPr>
            <w:tcW w:w="6668" w:type="dxa"/>
          </w:tcPr>
          <w:p w14:paraId="47C28AEC" w14:textId="310ACE0A" w:rsidR="00612DFE" w:rsidRDefault="00612DFE" w:rsidP="006C3C6D">
            <w:pPr>
              <w:pStyle w:val="a8"/>
              <w:spacing w:before="156" w:after="156"/>
              <w:ind w:firstLineChars="0" w:firstLine="0"/>
            </w:pPr>
            <w:bookmarkStart w:id="37" w:name="OLE_LINK18"/>
            <w:r>
              <w:rPr>
                <w:rFonts w:hint="eastAsia"/>
              </w:rPr>
              <w:t>RDP</w:t>
            </w:r>
            <w:bookmarkEnd w:id="37"/>
          </w:p>
        </w:tc>
      </w:tr>
      <w:tr w:rsidR="00612DFE" w14:paraId="56DC8B12" w14:textId="77777777" w:rsidTr="00771670">
        <w:tc>
          <w:tcPr>
            <w:tcW w:w="1854" w:type="dxa"/>
          </w:tcPr>
          <w:p w14:paraId="2ACCE2E0" w14:textId="77777777" w:rsidR="00612DFE" w:rsidRDefault="00612DFE" w:rsidP="006C3C6D">
            <w:pPr>
              <w:pStyle w:val="a8"/>
              <w:spacing w:before="156" w:after="156"/>
              <w:ind w:firstLineChars="0" w:firstLine="0"/>
              <w:jc w:val="center"/>
            </w:pPr>
            <w:r>
              <w:rPr>
                <w:rFonts w:hint="eastAsia"/>
              </w:rPr>
              <w:t>文件传输协议</w:t>
            </w:r>
          </w:p>
        </w:tc>
        <w:tc>
          <w:tcPr>
            <w:tcW w:w="6668" w:type="dxa"/>
          </w:tcPr>
          <w:p w14:paraId="11286CA4" w14:textId="77777777" w:rsidR="00612DFE" w:rsidRDefault="00612DFE" w:rsidP="006C3C6D">
            <w:pPr>
              <w:pStyle w:val="a8"/>
              <w:spacing w:before="156" w:after="156"/>
              <w:ind w:firstLineChars="0" w:firstLine="0"/>
            </w:pPr>
            <w:bookmarkStart w:id="38" w:name="OLE_LINK19"/>
            <w:r>
              <w:rPr>
                <w:rFonts w:hint="eastAsia"/>
              </w:rPr>
              <w:t>FTP、SFTP、SCP</w:t>
            </w:r>
            <w:bookmarkEnd w:id="38"/>
          </w:p>
        </w:tc>
      </w:tr>
      <w:tr w:rsidR="00612DFE" w14:paraId="5C4E4091" w14:textId="77777777" w:rsidTr="00771670">
        <w:tc>
          <w:tcPr>
            <w:tcW w:w="1854" w:type="dxa"/>
          </w:tcPr>
          <w:p w14:paraId="65D013EB" w14:textId="77777777" w:rsidR="00612DFE" w:rsidRDefault="00612DFE" w:rsidP="006C3C6D">
            <w:pPr>
              <w:pStyle w:val="a8"/>
              <w:spacing w:before="156" w:after="156"/>
              <w:ind w:firstLineChars="0" w:firstLine="0"/>
              <w:jc w:val="center"/>
            </w:pPr>
            <w:r>
              <w:rPr>
                <w:rFonts w:hint="eastAsia"/>
              </w:rPr>
              <w:t>其他协议</w:t>
            </w:r>
          </w:p>
        </w:tc>
        <w:tc>
          <w:tcPr>
            <w:tcW w:w="6668" w:type="dxa"/>
          </w:tcPr>
          <w:p w14:paraId="7A990B2A" w14:textId="77777777" w:rsidR="00612DFE" w:rsidRDefault="00612DFE" w:rsidP="006C3C6D">
            <w:pPr>
              <w:pStyle w:val="a8"/>
              <w:spacing w:before="156" w:after="156"/>
              <w:ind w:firstLineChars="0" w:firstLine="0"/>
            </w:pPr>
            <w:r>
              <w:rPr>
                <w:rFonts w:hint="eastAsia"/>
              </w:rPr>
              <w:t>http、https</w:t>
            </w:r>
          </w:p>
        </w:tc>
      </w:tr>
    </w:tbl>
    <w:p w14:paraId="13BA3D08" w14:textId="5FFC0133" w:rsidR="00612DFE" w:rsidRPr="00612DFE" w:rsidRDefault="00612DFE" w:rsidP="000B7373"/>
    <w:p w14:paraId="60E44CB6" w14:textId="77777777" w:rsidR="00612DFE" w:rsidRPr="00520A6B" w:rsidRDefault="00612DFE" w:rsidP="00612DFE">
      <w:pPr>
        <w:pStyle w:val="2"/>
        <w:rPr>
          <w:rFonts w:hint="default"/>
        </w:rPr>
      </w:pPr>
      <w:bookmarkStart w:id="39" w:name="_Toc134718399"/>
      <w:r w:rsidRPr="00520A6B">
        <w:t>关键技术应用</w:t>
      </w:r>
      <w:bookmarkEnd w:id="39"/>
    </w:p>
    <w:p w14:paraId="315FBAFC" w14:textId="77777777" w:rsidR="00612DFE" w:rsidRPr="00520A6B" w:rsidRDefault="00612DFE" w:rsidP="00612DFE">
      <w:pPr>
        <w:pStyle w:val="3"/>
        <w:rPr>
          <w:rFonts w:hint="default"/>
        </w:rPr>
      </w:pPr>
      <w:bookmarkStart w:id="40" w:name="_Toc134718400"/>
      <w:r w:rsidRPr="00520A6B">
        <w:t>逻辑命名自动识别技术</w:t>
      </w:r>
      <w:bookmarkEnd w:id="40"/>
    </w:p>
    <w:p w14:paraId="4095195B" w14:textId="77777777" w:rsidR="00612DFE" w:rsidRPr="00520A6B" w:rsidRDefault="00612DFE" w:rsidP="00C21033">
      <w:pPr>
        <w:ind w:firstLine="420"/>
        <w:rPr>
          <w:rFonts w:cs="Times New Roman"/>
          <w:b/>
          <w:bCs/>
          <w:kern w:val="0"/>
          <w:sz w:val="32"/>
          <w:szCs w:val="32"/>
        </w:rPr>
      </w:pPr>
      <w:r w:rsidRPr="00520A6B">
        <w:rPr>
          <w:rFonts w:hint="eastAsia"/>
        </w:rPr>
        <w:t>自动识别当前操作终端，对当前终端的输入输出进行控制，组合输入输出流，自动识别逻辑语义命令。系统会根据输入输出上下文，确定逻辑命令编辑过程，进而自动捕获出用户使用的逻辑命令。该项技术解决了逻辑命令自动捕获功能，在传统键盘捕获与控制领域取得新的突破，可以更加准确的控制用户意图。该技术能自动识别命令状态和编辑状态以及私有工作状态，准确捕获逻辑命令。</w:t>
      </w:r>
    </w:p>
    <w:p w14:paraId="32FAA0A9" w14:textId="77777777" w:rsidR="00612DFE" w:rsidRPr="00520A6B" w:rsidRDefault="00612DFE" w:rsidP="00612DFE">
      <w:pPr>
        <w:pStyle w:val="3"/>
        <w:rPr>
          <w:rFonts w:hint="default"/>
        </w:rPr>
      </w:pPr>
      <w:bookmarkStart w:id="41" w:name="_Toc134718401"/>
      <w:r w:rsidRPr="00520A6B">
        <w:lastRenderedPageBreak/>
        <w:t>分布式处理技术</w:t>
      </w:r>
      <w:bookmarkEnd w:id="41"/>
    </w:p>
    <w:p w14:paraId="53F23CC0" w14:textId="77777777" w:rsidR="00612DFE" w:rsidRPr="00520A6B" w:rsidRDefault="00612DFE" w:rsidP="00C21033">
      <w:pPr>
        <w:ind w:firstLine="420"/>
      </w:pPr>
      <w:r w:rsidRPr="00520A6B">
        <w:rPr>
          <w:rFonts w:hint="eastAsia"/>
        </w:rPr>
        <w:t>采用分布式处理架构进行处理，启用命令捕获引擎机制，通过策略服务器完成策略审计，通过日志服务器存储操作审计日志，并通过实时监视中心，实时察看用户在服务器上的行为。</w:t>
      </w:r>
    </w:p>
    <w:p w14:paraId="0F1164EC" w14:textId="77777777" w:rsidR="00612DFE" w:rsidRPr="00520A6B" w:rsidRDefault="00612DFE" w:rsidP="00C21033">
      <w:pPr>
        <w:ind w:firstLine="420"/>
      </w:pPr>
      <w:r w:rsidRPr="00520A6B">
        <w:rPr>
          <w:rFonts w:hint="eastAsia"/>
        </w:rPr>
        <w:t>这种分布式设计有利于策略的正确执行和操作记录日志的安全。同时，各组件之间采用安全连接进行通信，防止策略和日志被篡改。各组件可以独立工作，也可以分布于不同的服务器上，亦可将所有组件安装于一台服务器上。</w:t>
      </w:r>
    </w:p>
    <w:p w14:paraId="29597D0A" w14:textId="77777777" w:rsidR="00612DFE" w:rsidRPr="00520A6B" w:rsidRDefault="00612DFE" w:rsidP="00612DFE">
      <w:pPr>
        <w:pStyle w:val="3"/>
        <w:rPr>
          <w:rFonts w:hint="default"/>
        </w:rPr>
      </w:pPr>
      <w:bookmarkStart w:id="42" w:name="_Toc134718402"/>
      <w:r w:rsidRPr="00520A6B">
        <w:t>图形协议代理</w:t>
      </w:r>
      <w:bookmarkEnd w:id="42"/>
    </w:p>
    <w:p w14:paraId="691EB129" w14:textId="0656D9CB" w:rsidR="00612DFE" w:rsidRPr="00520A6B" w:rsidRDefault="00612DFE" w:rsidP="00C21033">
      <w:pPr>
        <w:ind w:firstLine="420"/>
        <w:rPr>
          <w:rFonts w:cs="Times New Roman"/>
          <w:kern w:val="0"/>
          <w:sz w:val="36"/>
          <w:szCs w:val="36"/>
        </w:rPr>
      </w:pPr>
      <w:r w:rsidRPr="00520A6B">
        <w:rPr>
          <w:rFonts w:hint="eastAsia"/>
        </w:rPr>
        <w:t>为了对图形终端操作行为进行审计和监控</w:t>
      </w:r>
      <w:r w:rsidR="00D92026" w:rsidRPr="00520A6B">
        <w:rPr>
          <w:rFonts w:hint="eastAsia"/>
        </w:rPr>
        <w:t>，</w:t>
      </w:r>
      <w:r w:rsidRPr="00520A6B">
        <w:rPr>
          <w:rFonts w:hint="eastAsia"/>
        </w:rPr>
        <w:t>对图形终端使用的协议进行代理，实现多平台的多种图形终端操作的审计，例如</w:t>
      </w:r>
      <w:r w:rsidRPr="00520A6B">
        <w:rPr>
          <w:rFonts w:hint="eastAsia"/>
        </w:rPr>
        <w:t xml:space="preserve"> Windows </w:t>
      </w:r>
      <w:r w:rsidRPr="00520A6B">
        <w:rPr>
          <w:rFonts w:hint="eastAsia"/>
        </w:rPr>
        <w:t>平台的</w:t>
      </w:r>
      <w:r w:rsidRPr="00520A6B">
        <w:rPr>
          <w:rFonts w:hint="eastAsia"/>
        </w:rPr>
        <w:t>RDP</w:t>
      </w:r>
      <w:r w:rsidRPr="00520A6B">
        <w:rPr>
          <w:rFonts w:hint="eastAsia"/>
        </w:rPr>
        <w:t>方式图形终端操作，</w:t>
      </w:r>
      <w:r w:rsidRPr="00520A6B">
        <w:rPr>
          <w:rFonts w:hint="eastAsia"/>
        </w:rPr>
        <w:t>Linux/Unix</w:t>
      </w:r>
      <w:r w:rsidRPr="00520A6B">
        <w:rPr>
          <w:rFonts w:hint="eastAsia"/>
        </w:rPr>
        <w:t>平台的</w:t>
      </w:r>
      <w:r w:rsidRPr="00520A6B">
        <w:rPr>
          <w:rFonts w:hint="eastAsia"/>
        </w:rPr>
        <w:t xml:space="preserve"> </w:t>
      </w:r>
      <w:proofErr w:type="spellStart"/>
      <w:r w:rsidRPr="00520A6B">
        <w:rPr>
          <w:rFonts w:hint="eastAsia"/>
        </w:rPr>
        <w:t>XWindow</w:t>
      </w:r>
      <w:proofErr w:type="spellEnd"/>
      <w:r w:rsidRPr="00520A6B">
        <w:rPr>
          <w:rFonts w:hint="eastAsia"/>
        </w:rPr>
        <w:t>方式图形终端操作。</w:t>
      </w:r>
    </w:p>
    <w:p w14:paraId="597F6B80" w14:textId="77777777" w:rsidR="00612DFE" w:rsidRPr="00520A6B" w:rsidRDefault="00612DFE" w:rsidP="00612DFE">
      <w:pPr>
        <w:pStyle w:val="3"/>
        <w:rPr>
          <w:rFonts w:hint="default"/>
        </w:rPr>
      </w:pPr>
      <w:bookmarkStart w:id="43" w:name="_Toc134718403"/>
      <w:r w:rsidRPr="00520A6B">
        <w:t>数据加密技术</w:t>
      </w:r>
      <w:bookmarkEnd w:id="43"/>
    </w:p>
    <w:p w14:paraId="084C0623" w14:textId="77777777" w:rsidR="00612DFE" w:rsidRPr="00520A6B" w:rsidRDefault="00612DFE" w:rsidP="00C21033">
      <w:pPr>
        <w:ind w:firstLine="420"/>
      </w:pPr>
      <w:r w:rsidRPr="00520A6B">
        <w:rPr>
          <w:rFonts w:hint="eastAsia"/>
        </w:rPr>
        <w:t>在处理用户数据时采用相应的数据加密技术来保护用户通信的安全性和数据的完整性，防止恶意用户截获和篡改数据，充分保护用户在操作过程中不被恶意破坏。</w:t>
      </w:r>
    </w:p>
    <w:p w14:paraId="6794311F" w14:textId="77777777" w:rsidR="00612DFE" w:rsidRPr="00520A6B" w:rsidRDefault="00612DFE" w:rsidP="00612DFE">
      <w:pPr>
        <w:pStyle w:val="3"/>
        <w:rPr>
          <w:rFonts w:hint="default"/>
        </w:rPr>
      </w:pPr>
      <w:bookmarkStart w:id="44" w:name="_Toc134718404"/>
      <w:r w:rsidRPr="00520A6B">
        <w:t>操作还原技术</w:t>
      </w:r>
      <w:bookmarkEnd w:id="44"/>
    </w:p>
    <w:p w14:paraId="3B2D6C3F" w14:textId="4AA6A68D" w:rsidR="00612DFE" w:rsidRPr="00520A6B" w:rsidRDefault="00612DFE" w:rsidP="00C21033">
      <w:pPr>
        <w:ind w:firstLine="420"/>
      </w:pPr>
      <w:r w:rsidRPr="00520A6B">
        <w:rPr>
          <w:rFonts w:hint="eastAsia"/>
        </w:rPr>
        <w:t>操作还原技术是指将用户在系统中的操作行为在真实的环境中模拟显现出来，审计管理员可以根据操作还原技术还原出真实的操作，以判定问题出在哪里。</w:t>
      </w:r>
      <w:r w:rsidRPr="00520A6B">
        <w:rPr>
          <w:rFonts w:hint="eastAsia"/>
        </w:rPr>
        <w:cr/>
      </w:r>
      <w:r w:rsidRPr="00520A6B">
        <w:rPr>
          <w:rFonts w:hint="eastAsia"/>
        </w:rPr>
        <w:t>采用操作还原技术能够将用户的操作流程自动地展现出来，能够监控用户的每一次行为，判定用户的行为是否对企业内部网络安全造成危害。</w:t>
      </w:r>
    </w:p>
    <w:p w14:paraId="589E7BA3" w14:textId="77777777" w:rsidR="00612DFE" w:rsidRPr="00520A6B" w:rsidRDefault="00612DFE" w:rsidP="00612DFE">
      <w:pPr>
        <w:pStyle w:val="3"/>
        <w:rPr>
          <w:rFonts w:hint="default"/>
        </w:rPr>
      </w:pPr>
      <w:bookmarkStart w:id="45" w:name="_Toc134718405"/>
      <w:r w:rsidRPr="00520A6B">
        <w:t>动态口令技术</w:t>
      </w:r>
      <w:bookmarkEnd w:id="45"/>
    </w:p>
    <w:p w14:paraId="52F9F262" w14:textId="77777777" w:rsidR="00612DFE" w:rsidRPr="00520A6B" w:rsidRDefault="00612DFE" w:rsidP="00C21033">
      <w:pPr>
        <w:ind w:firstLine="420"/>
      </w:pPr>
      <w:r w:rsidRPr="00520A6B">
        <w:rPr>
          <w:rFonts w:hint="eastAsia"/>
        </w:rPr>
        <w:t>运维审计系统往往具有</w:t>
      </w:r>
      <w:r w:rsidRPr="00520A6B">
        <w:rPr>
          <w:rFonts w:hint="eastAsia"/>
        </w:rPr>
        <w:t>SSO</w:t>
      </w:r>
      <w:r w:rsidRPr="00520A6B">
        <w:rPr>
          <w:rFonts w:hint="eastAsia"/>
        </w:rPr>
        <w:t>功能，这意味着只要取得了用户运维审计系统主账号，就可以登录到这个用户拥有权限的所有主机，因此，运维审计系统往往会成为一个安全的薄弱点。</w:t>
      </w:r>
    </w:p>
    <w:p w14:paraId="59D46F18" w14:textId="77777777" w:rsidR="00612DFE" w:rsidRPr="000D5FFC" w:rsidRDefault="00612DFE" w:rsidP="00C21033">
      <w:pPr>
        <w:ind w:firstLine="420"/>
      </w:pPr>
      <w:r w:rsidRPr="00520A6B">
        <w:rPr>
          <w:rFonts w:hint="eastAsia"/>
        </w:rPr>
        <w:t>与其它厂商运维审计产品不同，系统内置了具有自主产品的动态口令产品，而其它厂商都需要购买第三方厂商的动态口令产品才能实现对主账号的密码保</w:t>
      </w:r>
      <w:r w:rsidRPr="00520A6B">
        <w:rPr>
          <w:rFonts w:hint="eastAsia"/>
        </w:rPr>
        <w:lastRenderedPageBreak/>
        <w:t>护，相比之下，具有内置的动态口令系统可以有效的降低用户采购和管理成本，在一个系统中对所有用户和令牌进行管理，而不需要分别在一套系统中管理用户，另一套系统中管理用户和令牌。</w:t>
      </w:r>
    </w:p>
    <w:p w14:paraId="005017CB" w14:textId="22DA1CBE" w:rsidR="008D33FD" w:rsidRDefault="004B2A6D" w:rsidP="004B2A6D">
      <w:pPr>
        <w:pStyle w:val="a0"/>
      </w:pPr>
      <w:bookmarkStart w:id="46" w:name="_Toc19006"/>
      <w:bookmarkStart w:id="47" w:name="_Toc23235"/>
      <w:r>
        <w:rPr>
          <w:rFonts w:hint="eastAsia"/>
        </w:rPr>
        <w:br w:type="page"/>
      </w:r>
    </w:p>
    <w:p w14:paraId="1BAD7C2C" w14:textId="77777777" w:rsidR="008D33FD" w:rsidRDefault="00000000">
      <w:pPr>
        <w:pStyle w:val="2"/>
        <w:rPr>
          <w:rFonts w:hint="default"/>
        </w:rPr>
      </w:pPr>
      <w:bookmarkStart w:id="48" w:name="_Toc134718406"/>
      <w:r>
        <w:lastRenderedPageBreak/>
        <w:t>产品功能</w:t>
      </w:r>
      <w:bookmarkEnd w:id="46"/>
      <w:bookmarkEnd w:id="47"/>
      <w:bookmarkEnd w:id="48"/>
    </w:p>
    <w:p w14:paraId="371C4C7E" w14:textId="77777777" w:rsidR="000D5FFC" w:rsidRPr="000D5FFC" w:rsidRDefault="000D5FFC" w:rsidP="000D5FFC">
      <w:pPr>
        <w:pStyle w:val="3"/>
        <w:ind w:left="0" w:firstLine="0"/>
        <w:rPr>
          <w:rFonts w:hint="default"/>
        </w:rPr>
      </w:pPr>
      <w:bookmarkStart w:id="49" w:name="_Toc134718407"/>
      <w:r w:rsidRPr="000D5FFC">
        <w:t>集中账号管理</w:t>
      </w:r>
      <w:bookmarkEnd w:id="49"/>
    </w:p>
    <w:p w14:paraId="28B02318" w14:textId="77777777" w:rsidR="000D5FFC" w:rsidRDefault="000D5FFC" w:rsidP="00C21033">
      <w:pPr>
        <w:ind w:firstLine="420"/>
      </w:pPr>
      <w:r w:rsidRPr="000D5FFC">
        <w:rPr>
          <w:rFonts w:hint="eastAsia"/>
        </w:rPr>
        <w:t>集中账号管理包含对所有服务器、网络设备账号的集中管理。账号和资源的集中管理是集中授权、认证和审计的基础。集中账号管理可以完成对账号整个生命周期的监控和管理，而且还降低了管理大量用户账号的难度和工作量。同时，通过统一的管理还能够发现账号中存在的安全隐患，并且制定统一的、标准的用户账号安全策略。</w:t>
      </w:r>
      <w:r w:rsidRPr="000D5FFC">
        <w:rPr>
          <w:rFonts w:hint="eastAsia"/>
        </w:rPr>
        <w:t xml:space="preserve"> </w:t>
      </w:r>
    </w:p>
    <w:p w14:paraId="56A39078" w14:textId="77777777" w:rsidR="000D5FFC" w:rsidRDefault="000D5FFC" w:rsidP="000D5FFC">
      <w:pPr>
        <w:pStyle w:val="3"/>
        <w:ind w:left="0" w:firstLine="0"/>
        <w:rPr>
          <w:rFonts w:hint="default"/>
        </w:rPr>
      </w:pPr>
      <w:bookmarkStart w:id="50" w:name="_Toc134718408"/>
      <w:r w:rsidRPr="000D5FFC">
        <w:t>身份认证</w:t>
      </w:r>
      <w:bookmarkEnd w:id="50"/>
    </w:p>
    <w:p w14:paraId="12AC2B60" w14:textId="77777777" w:rsidR="00D92026" w:rsidRDefault="000D5FFC" w:rsidP="00D92026">
      <w:pPr>
        <w:ind w:firstLine="420"/>
        <w:rPr>
          <w:b/>
          <w:bCs/>
        </w:rPr>
      </w:pPr>
      <w:r w:rsidRPr="000D5FFC">
        <w:rPr>
          <w:rFonts w:hint="eastAsia"/>
        </w:rPr>
        <w:t>为用户提供统一的认证接口。采用统一的认证接口不但便于对用户认证的管理，而且能够采用更加安全的认证模式，提高认证的安全性和可靠性。</w:t>
      </w:r>
    </w:p>
    <w:p w14:paraId="4414AEDA" w14:textId="77777777" w:rsidR="006F40CC" w:rsidRDefault="006F40CC" w:rsidP="000D5FFC">
      <w:pPr>
        <w:pStyle w:val="3"/>
        <w:ind w:left="0" w:firstLine="0"/>
        <w:rPr>
          <w:rFonts w:hint="default"/>
        </w:rPr>
      </w:pPr>
      <w:bookmarkStart w:id="51" w:name="_Toc134718409"/>
      <w:r>
        <w:t>用户分权管理</w:t>
      </w:r>
    </w:p>
    <w:p w14:paraId="456A2C90" w14:textId="4E202A27" w:rsidR="006F40CC" w:rsidRPr="006F40CC" w:rsidRDefault="006F40CC" w:rsidP="006F40CC">
      <w:pPr>
        <w:ind w:firstLine="420"/>
        <w:rPr>
          <w:rFonts w:hint="eastAsia"/>
        </w:rPr>
      </w:pPr>
      <w:r>
        <w:rPr>
          <w:rFonts w:hint="eastAsia"/>
        </w:rPr>
        <w:t>支持多种用户角色</w:t>
      </w:r>
      <w:r>
        <w:rPr>
          <w:rFonts w:hint="eastAsia"/>
        </w:rPr>
        <w:t>：</w:t>
      </w:r>
      <w:r>
        <w:rPr>
          <w:rFonts w:hint="eastAsia"/>
        </w:rPr>
        <w:t>超级管理员、部门管理员、配置管理员、审计管理员、运维员、审计员、系统管理员、密码管理员，每种用户角色的权限都不同，为用户设立不同的角色提供了选择，提供灵活的角色自定义能力。</w:t>
      </w:r>
    </w:p>
    <w:p w14:paraId="5671FF94" w14:textId="69498232" w:rsidR="00611FCF" w:rsidRDefault="00611FCF" w:rsidP="000D5FFC">
      <w:pPr>
        <w:pStyle w:val="3"/>
        <w:ind w:left="0" w:firstLine="0"/>
        <w:rPr>
          <w:rFonts w:hint="default"/>
        </w:rPr>
      </w:pPr>
      <w:r>
        <w:t>统一运维管控</w:t>
      </w:r>
    </w:p>
    <w:p w14:paraId="753B5C00" w14:textId="03D15A0A" w:rsidR="00611FCF" w:rsidRPr="00611FCF" w:rsidRDefault="00611FCF" w:rsidP="00611FCF">
      <w:pPr>
        <w:ind w:firstLine="420"/>
        <w:rPr>
          <w:rFonts w:hint="eastAsia"/>
        </w:rPr>
      </w:pPr>
      <w:r w:rsidRPr="00611FCF">
        <w:t>提供资产运</w:t>
      </w:r>
      <w:proofErr w:type="gramStart"/>
      <w:r w:rsidRPr="00611FCF">
        <w:t>维统一</w:t>
      </w:r>
      <w:proofErr w:type="gramEnd"/>
      <w:r w:rsidRPr="00611FCF">
        <w:t>入口，实现所有运</w:t>
      </w:r>
      <w:proofErr w:type="gramStart"/>
      <w:r w:rsidRPr="00611FCF">
        <w:t>维行为</w:t>
      </w:r>
      <w:proofErr w:type="gramEnd"/>
      <w:r w:rsidRPr="00611FCF">
        <w:t>的</w:t>
      </w:r>
      <w:proofErr w:type="gramStart"/>
      <w:r w:rsidRPr="00611FCF">
        <w:t>管控及审计</w:t>
      </w:r>
      <w:proofErr w:type="gramEnd"/>
      <w:r w:rsidRPr="00611FCF">
        <w:t>，同时对跨账号、异构云、线下</w:t>
      </w:r>
      <w:r w:rsidRPr="00611FCF">
        <w:t>IDC</w:t>
      </w:r>
      <w:r w:rsidRPr="00611FCF">
        <w:t>混合场景下的</w:t>
      </w:r>
      <w:r w:rsidRPr="00611FCF">
        <w:t>LINUX/WINDOWS</w:t>
      </w:r>
      <w:r w:rsidRPr="00611FCF">
        <w:t>资产的运</w:t>
      </w:r>
      <w:proofErr w:type="gramStart"/>
      <w:r w:rsidRPr="00611FCF">
        <w:t>维行为</w:t>
      </w:r>
      <w:proofErr w:type="gramEnd"/>
      <w:r w:rsidRPr="00611FCF">
        <w:t>实现一站式安全管控。</w:t>
      </w:r>
    </w:p>
    <w:p w14:paraId="547033E8" w14:textId="2C1FAE64" w:rsidR="000D5FFC" w:rsidRPr="000D5FFC" w:rsidRDefault="000D5FFC" w:rsidP="000D5FFC">
      <w:pPr>
        <w:pStyle w:val="3"/>
        <w:ind w:left="0" w:firstLine="0"/>
        <w:rPr>
          <w:rFonts w:hint="default"/>
        </w:rPr>
      </w:pPr>
      <w:r w:rsidRPr="000D5FFC">
        <w:t>资源授权</w:t>
      </w:r>
      <w:bookmarkEnd w:id="51"/>
    </w:p>
    <w:p w14:paraId="3123DD92" w14:textId="5B178880" w:rsidR="000D5FFC" w:rsidRPr="00BA08D0" w:rsidRDefault="000D5FFC" w:rsidP="00BA08D0">
      <w:pPr>
        <w:ind w:firstLine="420"/>
        <w:rPr>
          <w:rFonts w:hint="eastAsia"/>
          <w:b/>
          <w:bCs/>
        </w:rPr>
      </w:pPr>
      <w:r w:rsidRPr="000D5FFC">
        <w:rPr>
          <w:rFonts w:hint="eastAsia"/>
        </w:rPr>
        <w:t>提供统一的界面，对用户、角色及行为和资源进行授权，以达到对权限的细粒度控制，最大限度保护用户资源的安全。通过集中访问授权和访问控制可以对用户通过</w:t>
      </w:r>
      <w:r w:rsidRPr="000D5FFC">
        <w:rPr>
          <w:rFonts w:hint="eastAsia"/>
        </w:rPr>
        <w:t>B/S</w:t>
      </w:r>
      <w:r w:rsidRPr="000D5FFC">
        <w:rPr>
          <w:rFonts w:hint="eastAsia"/>
        </w:rPr>
        <w:t>、</w:t>
      </w:r>
      <w:r w:rsidRPr="000D5FFC">
        <w:rPr>
          <w:rFonts w:hint="eastAsia"/>
        </w:rPr>
        <w:t>C/S</w:t>
      </w:r>
      <w:r w:rsidRPr="000D5FFC">
        <w:rPr>
          <w:rFonts w:hint="eastAsia"/>
        </w:rPr>
        <w:t>对服务器主机、网络设备的访问进行审计和阻断。</w:t>
      </w:r>
      <w:r w:rsidRPr="000D5FFC">
        <w:rPr>
          <w:rFonts w:hint="eastAsia"/>
        </w:rPr>
        <w:t xml:space="preserve"> </w:t>
      </w:r>
    </w:p>
    <w:p w14:paraId="493BB84D" w14:textId="77777777" w:rsidR="000D5FFC" w:rsidRPr="000D5FFC" w:rsidRDefault="000D5FFC" w:rsidP="000D5FFC">
      <w:pPr>
        <w:pStyle w:val="3"/>
        <w:ind w:left="0" w:firstLine="0"/>
        <w:rPr>
          <w:rFonts w:hint="default"/>
        </w:rPr>
      </w:pPr>
      <w:bookmarkStart w:id="52" w:name="_Toc134718410"/>
      <w:r w:rsidRPr="000D5FFC">
        <w:t>访问控制</w:t>
      </w:r>
      <w:bookmarkEnd w:id="52"/>
    </w:p>
    <w:p w14:paraId="716C89B1" w14:textId="6FBEE2B1" w:rsidR="000D5FFC" w:rsidRDefault="001256D5" w:rsidP="00C21033">
      <w:pPr>
        <w:ind w:firstLine="420"/>
        <w:rPr>
          <w:b/>
          <w:bCs/>
        </w:rPr>
      </w:pPr>
      <w:r w:rsidRPr="001256D5">
        <w:t>可以细粒度的给用户分组分权，如限制文件上传、下载、创建等，在最小化权限的基础上，实现最灵活配置控制</w:t>
      </w:r>
      <w:r>
        <w:rPr>
          <w:rFonts w:hint="eastAsia"/>
        </w:rPr>
        <w:t>。</w:t>
      </w:r>
    </w:p>
    <w:p w14:paraId="1F036431" w14:textId="4ACE7A3D" w:rsidR="000D5FFC" w:rsidRDefault="000D5FFC" w:rsidP="000D5FFC">
      <w:pPr>
        <w:pStyle w:val="3"/>
        <w:ind w:left="0" w:firstLine="0"/>
        <w:rPr>
          <w:rFonts w:hint="default"/>
        </w:rPr>
      </w:pPr>
      <w:bookmarkStart w:id="53" w:name="_Toc134718411"/>
      <w:r w:rsidRPr="000D5FFC">
        <w:lastRenderedPageBreak/>
        <w:t>操作审计</w:t>
      </w:r>
      <w:bookmarkEnd w:id="53"/>
    </w:p>
    <w:p w14:paraId="451F055A" w14:textId="77777777" w:rsidR="000D5FFC" w:rsidRDefault="000D5FFC" w:rsidP="00C21033">
      <w:pPr>
        <w:ind w:firstLine="420"/>
        <w:rPr>
          <w:b/>
          <w:bCs/>
        </w:rPr>
      </w:pPr>
      <w:r w:rsidRPr="000D5FFC">
        <w:rPr>
          <w:rFonts w:hint="eastAsia"/>
        </w:rPr>
        <w:t>操作审计管理主要审计操作人员的账号使用（登录、资源访问）情况、资源使用情况等。在各服务器主机、网络设备的访问日志记录都采用统一的账号、资源进行标识后，操作审计能更好地对账号的完整使用过程进行追踪。</w:t>
      </w:r>
    </w:p>
    <w:p w14:paraId="69816B04" w14:textId="2F459F7E" w:rsidR="008D33FD" w:rsidRDefault="000D5FFC" w:rsidP="00C21033">
      <w:pPr>
        <w:ind w:firstLine="420"/>
      </w:pPr>
      <w:r w:rsidRPr="000D5FFC">
        <w:rPr>
          <w:rFonts w:hint="eastAsia"/>
        </w:rPr>
        <w:t>通过系统自身的用户认证系统、用户授权系统，以及访问控制等详细记录整个会话过程中用户的全部行为日志。</w:t>
      </w:r>
    </w:p>
    <w:p w14:paraId="6C83F480" w14:textId="77777777" w:rsidR="00611FCF" w:rsidRDefault="002134C5" w:rsidP="002134C5">
      <w:pPr>
        <w:pStyle w:val="3"/>
        <w:ind w:left="0" w:firstLine="0"/>
        <w:rPr>
          <w:rFonts w:hint="default"/>
        </w:rPr>
      </w:pPr>
      <w:bookmarkStart w:id="54" w:name="_Toc134718412"/>
      <w:r>
        <w:rPr>
          <w:rFonts w:hint="default"/>
        </w:rPr>
        <w:t>w</w:t>
      </w:r>
      <w:r>
        <w:t>eb</w:t>
      </w:r>
      <w:r>
        <w:t>终端可视化文件操作</w:t>
      </w:r>
      <w:bookmarkEnd w:id="54"/>
    </w:p>
    <w:p w14:paraId="51ABFD19" w14:textId="7EC6C3BD" w:rsidR="000B7373" w:rsidRDefault="00963C84" w:rsidP="002134C5">
      <w:pPr>
        <w:ind w:firstLine="420"/>
      </w:pPr>
      <w:r>
        <w:rPr>
          <w:rFonts w:hint="eastAsia"/>
        </w:rPr>
        <w:t>W</w:t>
      </w:r>
      <w:r>
        <w:t>EB</w:t>
      </w:r>
      <w:r>
        <w:rPr>
          <w:rFonts w:hint="eastAsia"/>
        </w:rPr>
        <w:t>终端</w:t>
      </w:r>
      <w:r w:rsidR="002134C5">
        <w:rPr>
          <w:rFonts w:hint="eastAsia"/>
        </w:rPr>
        <w:t>链接</w:t>
      </w:r>
      <w:r>
        <w:rPr>
          <w:rFonts w:hint="eastAsia"/>
        </w:rPr>
        <w:t>已授权</w:t>
      </w:r>
      <w:r w:rsidR="002134C5">
        <w:rPr>
          <w:rFonts w:hint="eastAsia"/>
        </w:rPr>
        <w:t>服务器</w:t>
      </w:r>
      <w:r>
        <w:rPr>
          <w:rFonts w:hint="eastAsia"/>
        </w:rPr>
        <w:t>后</w:t>
      </w:r>
      <w:r w:rsidR="002134C5">
        <w:rPr>
          <w:rFonts w:hint="eastAsia"/>
        </w:rPr>
        <w:t>，</w:t>
      </w:r>
      <w:r>
        <w:rPr>
          <w:rFonts w:hint="eastAsia"/>
        </w:rPr>
        <w:t>支持</w:t>
      </w:r>
      <w:r w:rsidR="002134C5">
        <w:rPr>
          <w:rFonts w:hint="eastAsia"/>
        </w:rPr>
        <w:t>可视化</w:t>
      </w:r>
      <w:r>
        <w:rPr>
          <w:rFonts w:hint="eastAsia"/>
        </w:rPr>
        <w:t>的</w:t>
      </w:r>
      <w:r w:rsidR="002134C5">
        <w:rPr>
          <w:rFonts w:hint="eastAsia"/>
        </w:rPr>
        <w:t>对服务器内的文件进行</w:t>
      </w:r>
      <w:proofErr w:type="gramStart"/>
      <w:r w:rsidR="002134C5">
        <w:rPr>
          <w:rFonts w:hint="eastAsia"/>
        </w:rPr>
        <w:t>增删改查下载</w:t>
      </w:r>
      <w:proofErr w:type="gramEnd"/>
      <w:r w:rsidR="006E3746">
        <w:rPr>
          <w:rFonts w:hint="eastAsia"/>
        </w:rPr>
        <w:t>等</w:t>
      </w:r>
      <w:r w:rsidR="002134C5">
        <w:rPr>
          <w:rFonts w:hint="eastAsia"/>
        </w:rPr>
        <w:t>操作。</w:t>
      </w:r>
    </w:p>
    <w:p w14:paraId="3D21F16D" w14:textId="20921386" w:rsidR="00611FCF" w:rsidRPr="00611FCF" w:rsidRDefault="00611FCF" w:rsidP="00611FCF">
      <w:pPr>
        <w:pStyle w:val="3"/>
        <w:ind w:left="0" w:firstLine="0"/>
      </w:pPr>
      <w:r w:rsidRPr="00611FCF">
        <w:t>高危行为自动阻断</w:t>
      </w:r>
    </w:p>
    <w:p w14:paraId="390AB203" w14:textId="1BDB656B" w:rsidR="00611FCF" w:rsidRPr="00611FCF" w:rsidRDefault="00611FCF" w:rsidP="00611FCF">
      <w:pPr>
        <w:pStyle w:val="a0"/>
        <w:ind w:firstLine="420"/>
        <w:rPr>
          <w:rFonts w:hint="eastAsia"/>
        </w:rPr>
      </w:pPr>
      <w:r w:rsidRPr="00611FCF">
        <w:t>在恶意访问行为上，可以对敏感的高危命令，如删除数据（</w:t>
      </w:r>
      <w:r w:rsidRPr="00611FCF">
        <w:t>rm -rf /*</w:t>
      </w:r>
      <w:r w:rsidRPr="00611FCF">
        <w:t>）、格式化等高度敏感操作进行实时自动阻断，防止重大误删事件发生</w:t>
      </w:r>
      <w:r>
        <w:rPr>
          <w:rFonts w:hint="eastAsia"/>
        </w:rPr>
        <w:t>。</w:t>
      </w:r>
    </w:p>
    <w:p w14:paraId="13B15C04" w14:textId="77777777" w:rsidR="002134C5" w:rsidRDefault="002134C5" w:rsidP="002134C5">
      <w:pPr>
        <w:pStyle w:val="2"/>
        <w:rPr>
          <w:rFonts w:hint="default"/>
        </w:rPr>
      </w:pPr>
      <w:bookmarkStart w:id="55" w:name="_Toc134718413"/>
      <w:r>
        <w:t>产品优势</w:t>
      </w:r>
      <w:bookmarkEnd w:id="55"/>
    </w:p>
    <w:p w14:paraId="120E2D72" w14:textId="77777777" w:rsidR="001D1E4C" w:rsidRDefault="001D1E4C" w:rsidP="000B7373">
      <w:pPr>
        <w:pStyle w:val="3"/>
        <w:rPr>
          <w:rFonts w:hint="default"/>
        </w:rPr>
      </w:pPr>
      <w:bookmarkStart w:id="56" w:name="_Toc134718414"/>
      <w:r>
        <w:t>全面的资产管理</w:t>
      </w:r>
    </w:p>
    <w:p w14:paraId="178C7F31" w14:textId="4B39D595" w:rsidR="001D1E4C" w:rsidRPr="001D1E4C" w:rsidRDefault="001D1E4C" w:rsidP="001D1E4C">
      <w:pPr>
        <w:ind w:firstLine="420"/>
        <w:rPr>
          <w:rFonts w:hint="eastAsia"/>
        </w:rPr>
      </w:pPr>
      <w:r w:rsidRPr="001D1E4C">
        <w:t>支持多云、线下资产的统一管理，支持主流的</w:t>
      </w:r>
      <w:r w:rsidRPr="001D1E4C">
        <w:t xml:space="preserve"> Linux </w:t>
      </w:r>
      <w:r w:rsidRPr="001D1E4C">
        <w:t>操作系统、</w:t>
      </w:r>
      <w:r w:rsidRPr="001D1E4C">
        <w:t xml:space="preserve">Windows </w:t>
      </w:r>
      <w:r w:rsidRPr="001D1E4C">
        <w:t>操作系统和</w:t>
      </w:r>
      <w:r w:rsidRPr="001D1E4C">
        <w:t xml:space="preserve"> MySQL </w:t>
      </w:r>
      <w:r w:rsidRPr="001D1E4C">
        <w:t>数据库版本，有效辅助管理员进行</w:t>
      </w:r>
      <w:proofErr w:type="gramStart"/>
      <w:r w:rsidRPr="001D1E4C">
        <w:t>安全运</w:t>
      </w:r>
      <w:proofErr w:type="gramEnd"/>
      <w:r w:rsidRPr="001D1E4C">
        <w:t>维</w:t>
      </w:r>
    </w:p>
    <w:p w14:paraId="6737E348" w14:textId="5C5CC185" w:rsidR="001D1E4C" w:rsidRDefault="001D1E4C" w:rsidP="000B7373">
      <w:pPr>
        <w:pStyle w:val="3"/>
        <w:rPr>
          <w:rFonts w:hint="default"/>
        </w:rPr>
      </w:pPr>
      <w:r>
        <w:t>细粒度权限控制</w:t>
      </w:r>
    </w:p>
    <w:p w14:paraId="56DB8913" w14:textId="18D236D7" w:rsidR="001D1E4C" w:rsidRPr="001D1E4C" w:rsidRDefault="001D1E4C" w:rsidP="001D1E4C">
      <w:pPr>
        <w:ind w:firstLine="420"/>
        <w:rPr>
          <w:rFonts w:hint="eastAsia"/>
        </w:rPr>
      </w:pPr>
      <w:r w:rsidRPr="001D1E4C">
        <w:t>支持基于用户、资产、账号、操作权限等维度进行细粒度授权，确保用户所拥有的权限是其访问资产、完成工作任务的最小化权限。</w:t>
      </w:r>
    </w:p>
    <w:p w14:paraId="79BD5719" w14:textId="77777777" w:rsidR="001D1E4C" w:rsidRDefault="001D1E4C" w:rsidP="000B7373">
      <w:pPr>
        <w:pStyle w:val="3"/>
        <w:rPr>
          <w:rFonts w:hint="default"/>
        </w:rPr>
      </w:pPr>
      <w:r>
        <w:t>良好的运维体验</w:t>
      </w:r>
    </w:p>
    <w:p w14:paraId="35658917" w14:textId="10CE10D8" w:rsidR="001D1E4C" w:rsidRPr="001D1E4C" w:rsidRDefault="001D1E4C" w:rsidP="001D1E4C">
      <w:pPr>
        <w:ind w:firstLine="420"/>
        <w:rPr>
          <w:rFonts w:hint="eastAsia"/>
        </w:rPr>
      </w:pPr>
      <w:r w:rsidRPr="001D1E4C">
        <w:t>支持多种主流运</w:t>
      </w:r>
      <w:proofErr w:type="gramStart"/>
      <w:r w:rsidRPr="001D1E4C">
        <w:t>维操作</w:t>
      </w:r>
      <w:proofErr w:type="gramEnd"/>
      <w:r w:rsidRPr="001D1E4C">
        <w:t>客户端工具，并且完美适配</w:t>
      </w:r>
      <w:r w:rsidRPr="001D1E4C">
        <w:t xml:space="preserve"> Windows </w:t>
      </w:r>
      <w:r w:rsidRPr="001D1E4C">
        <w:t>和</w:t>
      </w:r>
      <w:r w:rsidRPr="001D1E4C">
        <w:t xml:space="preserve"> MacOS </w:t>
      </w:r>
      <w:r w:rsidRPr="001D1E4C">
        <w:t>终端，运</w:t>
      </w:r>
      <w:proofErr w:type="gramStart"/>
      <w:r w:rsidRPr="001D1E4C">
        <w:t>维过程</w:t>
      </w:r>
      <w:proofErr w:type="gramEnd"/>
      <w:r w:rsidRPr="001D1E4C">
        <w:t>当中，不改变运</w:t>
      </w:r>
      <w:proofErr w:type="gramStart"/>
      <w:r w:rsidRPr="001D1E4C">
        <w:t>维人员</w:t>
      </w:r>
      <w:proofErr w:type="gramEnd"/>
      <w:r w:rsidRPr="001D1E4C">
        <w:t>原有的操作习惯。</w:t>
      </w:r>
    </w:p>
    <w:p w14:paraId="6A04D3B6" w14:textId="77777777" w:rsidR="001D1E4C" w:rsidRDefault="001D1E4C" w:rsidP="000B7373">
      <w:pPr>
        <w:pStyle w:val="3"/>
        <w:rPr>
          <w:rFonts w:hint="default"/>
        </w:rPr>
      </w:pPr>
      <w:r>
        <w:t>统一运维入口</w:t>
      </w:r>
    </w:p>
    <w:p w14:paraId="6162BA64" w14:textId="105F86B7" w:rsidR="001D1E4C" w:rsidRPr="001D1E4C" w:rsidRDefault="001D1E4C" w:rsidP="001D1E4C">
      <w:pPr>
        <w:ind w:firstLine="420"/>
        <w:rPr>
          <w:rFonts w:hint="eastAsia"/>
        </w:rPr>
      </w:pPr>
      <w:proofErr w:type="gramStart"/>
      <w:r w:rsidRPr="001D1E4C">
        <w:t>堡垒机</w:t>
      </w:r>
      <w:proofErr w:type="gramEnd"/>
      <w:r w:rsidRPr="001D1E4C">
        <w:t>作为统一的入口进行内部资产的管理和维护，用户无需记忆多个地址</w:t>
      </w:r>
      <w:r w:rsidRPr="001D1E4C">
        <w:lastRenderedPageBreak/>
        <w:t>和多套账号密码</w:t>
      </w:r>
      <w:r>
        <w:rPr>
          <w:rFonts w:hint="eastAsia"/>
        </w:rPr>
        <w:t>。</w:t>
      </w:r>
    </w:p>
    <w:p w14:paraId="26845D00" w14:textId="77777777" w:rsidR="000B7373" w:rsidRDefault="000B7373" w:rsidP="000B7373">
      <w:pPr>
        <w:pStyle w:val="3"/>
        <w:rPr>
          <w:rFonts w:hint="default"/>
        </w:rPr>
      </w:pPr>
      <w:bookmarkStart w:id="57" w:name="_Toc134718415"/>
      <w:bookmarkEnd w:id="56"/>
      <w:r w:rsidRPr="000B7373">
        <w:t>强大丰富的管理能力</w:t>
      </w:r>
      <w:bookmarkEnd w:id="57"/>
    </w:p>
    <w:p w14:paraId="7CF2879C" w14:textId="621F5D20" w:rsidR="000B7373" w:rsidRDefault="000B7373" w:rsidP="000B7373">
      <w:pPr>
        <w:ind w:firstLine="420"/>
      </w:pPr>
      <w:r w:rsidRPr="000B7373">
        <w:rPr>
          <w:rFonts w:hint="eastAsia"/>
        </w:rPr>
        <w:t>支持</w:t>
      </w:r>
      <w:r w:rsidRPr="000B7373">
        <w:rPr>
          <w:rFonts w:hint="eastAsia"/>
        </w:rPr>
        <w:t>B/S</w:t>
      </w:r>
      <w:r w:rsidRPr="000B7373">
        <w:rPr>
          <w:rFonts w:hint="eastAsia"/>
        </w:rPr>
        <w:t>管理方式，</w:t>
      </w:r>
      <w:r w:rsidRPr="000B7373">
        <w:rPr>
          <w:rFonts w:hint="eastAsia"/>
        </w:rPr>
        <w:t>Web</w:t>
      </w:r>
      <w:r w:rsidRPr="000B7373">
        <w:rPr>
          <w:rFonts w:hint="eastAsia"/>
        </w:rPr>
        <w:t>管理灵活方便，适合在任何</w:t>
      </w:r>
      <w:r w:rsidRPr="000B7373">
        <w:rPr>
          <w:rFonts w:hint="eastAsia"/>
        </w:rPr>
        <w:t>IP</w:t>
      </w:r>
      <w:r w:rsidRPr="000B7373">
        <w:rPr>
          <w:rFonts w:hint="eastAsia"/>
        </w:rPr>
        <w:t>可达地点远程管理。</w:t>
      </w:r>
      <w:r w:rsidR="00D92026">
        <w:rPr>
          <w:rFonts w:hint="eastAsia"/>
        </w:rPr>
        <w:t>系统</w:t>
      </w:r>
      <w:r w:rsidRPr="000B7373">
        <w:rPr>
          <w:rFonts w:hint="eastAsia"/>
        </w:rPr>
        <w:t>提供带外管理功能，解决远程应急管理的需求，减少用户运营成本、提高运营效率、减少</w:t>
      </w:r>
      <w:proofErr w:type="gramStart"/>
      <w:r w:rsidRPr="000B7373">
        <w:rPr>
          <w:rFonts w:hint="eastAsia"/>
        </w:rPr>
        <w:t>宕</w:t>
      </w:r>
      <w:proofErr w:type="gramEnd"/>
      <w:r w:rsidRPr="000B7373">
        <w:rPr>
          <w:rFonts w:hint="eastAsia"/>
        </w:rPr>
        <w:t>机时间、提高服务质量。</w:t>
      </w:r>
    </w:p>
    <w:p w14:paraId="7E9D095D" w14:textId="6662189B" w:rsidR="00857571" w:rsidRDefault="00857571" w:rsidP="00857571">
      <w:pPr>
        <w:pStyle w:val="3"/>
        <w:rPr>
          <w:rFonts w:hint="default"/>
        </w:rPr>
      </w:pPr>
      <w:bookmarkStart w:id="58" w:name="_Toc134718419"/>
      <w:r w:rsidRPr="00857571">
        <w:t>操作使用便捷性</w:t>
      </w:r>
      <w:bookmarkEnd w:id="58"/>
    </w:p>
    <w:p w14:paraId="1675BC81" w14:textId="76C9CED2" w:rsidR="00857571" w:rsidRPr="00857571" w:rsidRDefault="00857571" w:rsidP="00857571">
      <w:pPr>
        <w:ind w:firstLine="420"/>
      </w:pPr>
      <w:r w:rsidRPr="00857571">
        <w:rPr>
          <w:rFonts w:hint="eastAsia"/>
        </w:rPr>
        <w:t>提供</w:t>
      </w:r>
      <w:proofErr w:type="gramStart"/>
      <w:r w:rsidRPr="00857571">
        <w:rPr>
          <w:rFonts w:hint="eastAsia"/>
        </w:rPr>
        <w:t>多种运</w:t>
      </w:r>
      <w:proofErr w:type="gramEnd"/>
      <w:r w:rsidRPr="00857571">
        <w:rPr>
          <w:rFonts w:hint="eastAsia"/>
        </w:rPr>
        <w:t>维方式、</w:t>
      </w:r>
      <w:r w:rsidRPr="00857571">
        <w:rPr>
          <w:rFonts w:hint="eastAsia"/>
        </w:rPr>
        <w:t>C/S</w:t>
      </w:r>
      <w:r w:rsidRPr="00857571">
        <w:rPr>
          <w:rFonts w:hint="eastAsia"/>
        </w:rPr>
        <w:t>运维客户端、资源批量登录、命令批量执行、设备</w:t>
      </w:r>
      <w:proofErr w:type="gramStart"/>
      <w:r w:rsidRPr="00857571">
        <w:rPr>
          <w:rFonts w:hint="eastAsia"/>
        </w:rPr>
        <w:t>自动改密等</w:t>
      </w:r>
      <w:proofErr w:type="gramEnd"/>
      <w:r w:rsidRPr="00857571">
        <w:rPr>
          <w:rFonts w:hint="eastAsia"/>
        </w:rPr>
        <w:t>多种功能以保证运</w:t>
      </w:r>
      <w:proofErr w:type="gramStart"/>
      <w:r w:rsidRPr="00857571">
        <w:rPr>
          <w:rFonts w:hint="eastAsia"/>
        </w:rPr>
        <w:t>维过程</w:t>
      </w:r>
      <w:proofErr w:type="gramEnd"/>
      <w:r w:rsidRPr="00857571">
        <w:rPr>
          <w:rFonts w:hint="eastAsia"/>
        </w:rPr>
        <w:t>的自动和快捷性</w:t>
      </w:r>
      <w:r>
        <w:rPr>
          <w:rFonts w:hint="eastAsia"/>
        </w:rPr>
        <w:t>。</w:t>
      </w:r>
    </w:p>
    <w:p w14:paraId="6E9FC504" w14:textId="6102F893" w:rsidR="008D33FD" w:rsidRDefault="004D10DB">
      <w:pPr>
        <w:pStyle w:val="2"/>
        <w:rPr>
          <w:rFonts w:hint="default"/>
        </w:rPr>
      </w:pPr>
      <w:bookmarkStart w:id="59" w:name="_Toc134718420"/>
      <w:bookmarkStart w:id="60" w:name="_Toc9295"/>
      <w:bookmarkStart w:id="61" w:name="_Toc24357"/>
      <w:r>
        <w:t>产品效益</w:t>
      </w:r>
      <w:bookmarkEnd w:id="59"/>
    </w:p>
    <w:p w14:paraId="08F0426D" w14:textId="77777777" w:rsidR="004D10DB" w:rsidRDefault="00000000">
      <w:pPr>
        <w:pStyle w:val="3"/>
        <w:rPr>
          <w:rFonts w:hint="default"/>
        </w:rPr>
      </w:pPr>
      <w:bookmarkStart w:id="62" w:name="_Toc134718421"/>
      <w:r>
        <w:t>登录</w:t>
      </w:r>
      <w:r w:rsidR="004D10DB" w:rsidRPr="004D10DB">
        <w:t>完善内控内审，满足合</w:t>
      </w:r>
      <w:proofErr w:type="gramStart"/>
      <w:r w:rsidR="004D10DB" w:rsidRPr="004D10DB">
        <w:t>规</w:t>
      </w:r>
      <w:proofErr w:type="gramEnd"/>
      <w:r w:rsidR="004D10DB" w:rsidRPr="004D10DB">
        <w:t>要求</w:t>
      </w:r>
      <w:bookmarkEnd w:id="62"/>
    </w:p>
    <w:p w14:paraId="6A618C09" w14:textId="77777777" w:rsidR="004D10DB" w:rsidRPr="004D10DB" w:rsidRDefault="004D10DB" w:rsidP="004D10DB">
      <w:pPr>
        <w:ind w:firstLine="420"/>
      </w:pPr>
      <w:r w:rsidRPr="004D10DB">
        <w:rPr>
          <w:rFonts w:hint="eastAsia"/>
        </w:rPr>
        <w:t>目前，越来越多的单位面临一种或者几种合</w:t>
      </w:r>
      <w:proofErr w:type="gramStart"/>
      <w:r w:rsidRPr="004D10DB">
        <w:rPr>
          <w:rFonts w:hint="eastAsia"/>
        </w:rPr>
        <w:t>规</w:t>
      </w:r>
      <w:proofErr w:type="gramEnd"/>
      <w:r w:rsidRPr="004D10DB">
        <w:rPr>
          <w:rFonts w:hint="eastAsia"/>
        </w:rPr>
        <w:t>性要求。</w:t>
      </w:r>
      <w:proofErr w:type="gramStart"/>
      <w:r w:rsidRPr="004D10DB">
        <w:rPr>
          <w:rFonts w:hint="eastAsia"/>
        </w:rPr>
        <w:t>堡垒机</w:t>
      </w:r>
      <w:proofErr w:type="gramEnd"/>
      <w:r w:rsidRPr="004D10DB">
        <w:rPr>
          <w:rFonts w:hint="eastAsia"/>
        </w:rPr>
        <w:t>提供的完备审计方案，可以完善组织的</w:t>
      </w:r>
      <w:r w:rsidRPr="004D10DB">
        <w:rPr>
          <w:rFonts w:hint="eastAsia"/>
        </w:rPr>
        <w:t>IT</w:t>
      </w:r>
      <w:r w:rsidRPr="004D10DB">
        <w:rPr>
          <w:rFonts w:hint="eastAsia"/>
        </w:rPr>
        <w:t>内控与审计体系，从而满足各种合</w:t>
      </w:r>
      <w:proofErr w:type="gramStart"/>
      <w:r w:rsidRPr="004D10DB">
        <w:rPr>
          <w:rFonts w:hint="eastAsia"/>
        </w:rPr>
        <w:t>规</w:t>
      </w:r>
      <w:proofErr w:type="gramEnd"/>
      <w:r w:rsidRPr="004D10DB">
        <w:rPr>
          <w:rFonts w:hint="eastAsia"/>
        </w:rPr>
        <w:t>性要求，并且使组织能够顺利通过</w:t>
      </w:r>
      <w:r w:rsidRPr="004D10DB">
        <w:rPr>
          <w:rFonts w:hint="eastAsia"/>
        </w:rPr>
        <w:t>IT</w:t>
      </w:r>
      <w:r w:rsidRPr="004D10DB">
        <w:rPr>
          <w:rFonts w:hint="eastAsia"/>
        </w:rPr>
        <w:t>审计。</w:t>
      </w:r>
    </w:p>
    <w:p w14:paraId="1D983AA3" w14:textId="49157878" w:rsidR="004D10DB" w:rsidRDefault="004D10DB">
      <w:pPr>
        <w:pStyle w:val="3"/>
        <w:rPr>
          <w:rFonts w:hint="default"/>
        </w:rPr>
      </w:pPr>
      <w:bookmarkStart w:id="63" w:name="_Toc134718422"/>
      <w:r w:rsidRPr="004D10DB">
        <w:t>简化运维管理，提高运维效率</w:t>
      </w:r>
      <w:bookmarkEnd w:id="63"/>
    </w:p>
    <w:p w14:paraId="78516F69" w14:textId="672BFD10" w:rsidR="004D10DB" w:rsidRPr="004D10DB" w:rsidRDefault="004D10DB" w:rsidP="004D10DB">
      <w:pPr>
        <w:ind w:firstLine="420"/>
      </w:pPr>
      <w:proofErr w:type="gramStart"/>
      <w:r w:rsidRPr="004D10DB">
        <w:rPr>
          <w:rFonts w:hint="eastAsia"/>
        </w:rPr>
        <w:t>堡垒机</w:t>
      </w:r>
      <w:proofErr w:type="gramEnd"/>
      <w:r w:rsidRPr="004D10DB">
        <w:rPr>
          <w:rFonts w:hint="eastAsia"/>
        </w:rPr>
        <w:t>对账号和资产进行统一管理，规范简化运维流程。提供</w:t>
      </w:r>
      <w:proofErr w:type="gramStart"/>
      <w:r w:rsidRPr="004D10DB">
        <w:rPr>
          <w:rFonts w:hint="eastAsia"/>
        </w:rPr>
        <w:t>多种运维操作</w:t>
      </w:r>
      <w:proofErr w:type="gramEnd"/>
      <w:r w:rsidRPr="004D10DB">
        <w:rPr>
          <w:rFonts w:hint="eastAsia"/>
        </w:rPr>
        <w:t>方式以满足各种不同使用习惯。自动便捷的使用体验提供整体运维效率。</w:t>
      </w:r>
    </w:p>
    <w:p w14:paraId="3718AF9A" w14:textId="77777777" w:rsidR="004D10DB" w:rsidRDefault="004D10DB">
      <w:pPr>
        <w:pStyle w:val="3"/>
        <w:rPr>
          <w:rFonts w:hint="default"/>
        </w:rPr>
      </w:pPr>
      <w:bookmarkStart w:id="64" w:name="_Toc134718423"/>
      <w:r w:rsidRPr="004D10DB">
        <w:t>控制运维风险，防止数据泄露</w:t>
      </w:r>
      <w:bookmarkEnd w:id="64"/>
    </w:p>
    <w:p w14:paraId="02685874" w14:textId="752B8394" w:rsidR="008D33FD" w:rsidRDefault="004D10DB" w:rsidP="004D10DB">
      <w:pPr>
        <w:ind w:firstLine="420"/>
      </w:pPr>
      <w:proofErr w:type="gramStart"/>
      <w:r w:rsidRPr="004D10DB">
        <w:rPr>
          <w:rFonts w:hint="eastAsia"/>
        </w:rPr>
        <w:t>堡垒机</w:t>
      </w:r>
      <w:proofErr w:type="gramEnd"/>
      <w:r w:rsidRPr="004D10DB">
        <w:rPr>
          <w:rFonts w:hint="eastAsia"/>
        </w:rPr>
        <w:t>基于统一认证、集中管理、规范运</w:t>
      </w:r>
      <w:proofErr w:type="gramStart"/>
      <w:r w:rsidRPr="004D10DB">
        <w:rPr>
          <w:rFonts w:hint="eastAsia"/>
        </w:rPr>
        <w:t>维操作</w:t>
      </w:r>
      <w:proofErr w:type="gramEnd"/>
      <w:r w:rsidRPr="004D10DB">
        <w:rPr>
          <w:rFonts w:hint="eastAsia"/>
        </w:rPr>
        <w:t>行为，对运</w:t>
      </w:r>
      <w:proofErr w:type="gramStart"/>
      <w:r w:rsidRPr="004D10DB">
        <w:rPr>
          <w:rFonts w:hint="eastAsia"/>
        </w:rPr>
        <w:t>维操作</w:t>
      </w:r>
      <w:proofErr w:type="gramEnd"/>
      <w:r w:rsidRPr="004D10DB">
        <w:rPr>
          <w:rFonts w:hint="eastAsia"/>
        </w:rPr>
        <w:t>和数据流转过程做到严格的控制和记录，最大程度控制运维风险</w:t>
      </w:r>
      <w:bookmarkEnd w:id="60"/>
      <w:bookmarkEnd w:id="61"/>
      <w:r>
        <w:rPr>
          <w:rFonts w:hint="eastAsia"/>
        </w:rPr>
        <w:t>。</w:t>
      </w:r>
      <w:r>
        <w:rPr>
          <w:rFonts w:hint="eastAsia"/>
        </w:rPr>
        <w:br w:type="page"/>
      </w:r>
    </w:p>
    <w:p w14:paraId="78160C1D" w14:textId="77777777" w:rsidR="008D33FD" w:rsidRDefault="00000000">
      <w:pPr>
        <w:pStyle w:val="2"/>
        <w:rPr>
          <w:rFonts w:hint="default"/>
        </w:rPr>
      </w:pPr>
      <w:bookmarkStart w:id="65" w:name="_Toc134718424"/>
      <w:r>
        <w:lastRenderedPageBreak/>
        <w:t>运维实施</w:t>
      </w:r>
      <w:bookmarkEnd w:id="65"/>
    </w:p>
    <w:p w14:paraId="00DBBAAA" w14:textId="77777777" w:rsidR="008D33FD" w:rsidRDefault="00000000">
      <w:pPr>
        <w:pStyle w:val="3"/>
        <w:rPr>
          <w:rFonts w:hint="default"/>
        </w:rPr>
      </w:pPr>
      <w:bookmarkStart w:id="66" w:name="_Toc134718425"/>
      <w:r>
        <w:t>部署方式</w:t>
      </w:r>
      <w:bookmarkEnd w:id="66"/>
    </w:p>
    <w:p w14:paraId="6D588235" w14:textId="77777777" w:rsidR="000B7373" w:rsidRDefault="000B7373" w:rsidP="000B7373">
      <w:pPr>
        <w:spacing w:before="120" w:after="120"/>
        <w:ind w:firstLine="420"/>
      </w:pPr>
      <w:r>
        <w:rPr>
          <w:rFonts w:hint="eastAsia"/>
        </w:rPr>
        <w:t>将</w:t>
      </w:r>
      <w:proofErr w:type="gramStart"/>
      <w:r>
        <w:rPr>
          <w:rFonts w:hint="eastAsia"/>
        </w:rPr>
        <w:t>堡垒机</w:t>
      </w:r>
      <w:proofErr w:type="gramEnd"/>
      <w:r>
        <w:rPr>
          <w:rFonts w:hint="eastAsia"/>
        </w:rPr>
        <w:t>连接到交换机，保证其</w:t>
      </w:r>
      <w:r>
        <w:rPr>
          <w:rFonts w:hint="eastAsia"/>
        </w:rPr>
        <w:t>IP</w:t>
      </w:r>
      <w:r>
        <w:rPr>
          <w:rFonts w:hint="eastAsia"/>
        </w:rPr>
        <w:t>可达。通过配置交换机或被管理设备的访问控制策略，仅使</w:t>
      </w:r>
      <w:proofErr w:type="gramStart"/>
      <w:r>
        <w:rPr>
          <w:rFonts w:hint="eastAsia"/>
        </w:rPr>
        <w:t>堡垒机</w:t>
      </w:r>
      <w:proofErr w:type="gramEnd"/>
      <w:r>
        <w:rPr>
          <w:rFonts w:hint="eastAsia"/>
        </w:rPr>
        <w:t>的</w:t>
      </w:r>
      <w:r>
        <w:rPr>
          <w:rFonts w:hint="eastAsia"/>
        </w:rPr>
        <w:t>IP</w:t>
      </w:r>
      <w:r>
        <w:rPr>
          <w:rFonts w:hint="eastAsia"/>
        </w:rPr>
        <w:t>可以访问需要管理的设备。</w:t>
      </w:r>
    </w:p>
    <w:p w14:paraId="28E82823" w14:textId="77880DA2" w:rsidR="000B7373" w:rsidRPr="000B7373" w:rsidRDefault="000B7373" w:rsidP="000B7373">
      <w:bookmarkStart w:id="67" w:name="OLE_LINK11"/>
      <w:bookmarkStart w:id="68" w:name="OLE_LINK12"/>
      <w:bookmarkStart w:id="69" w:name="OLE_LINK13"/>
      <w:r>
        <w:rPr>
          <w:rFonts w:hint="eastAsia"/>
          <w:noProof/>
        </w:rPr>
        <w:drawing>
          <wp:inline distT="0" distB="0" distL="0" distR="0" wp14:anchorId="397FECB9" wp14:editId="7BA94C32">
            <wp:extent cx="4381500" cy="2781300"/>
            <wp:effectExtent l="0" t="0" r="0" b="0"/>
            <wp:docPr id="7" name="图片 7" descr="部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部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2781300"/>
                    </a:xfrm>
                    <a:prstGeom prst="rect">
                      <a:avLst/>
                    </a:prstGeom>
                    <a:noFill/>
                    <a:ln>
                      <a:noFill/>
                    </a:ln>
                  </pic:spPr>
                </pic:pic>
              </a:graphicData>
            </a:graphic>
          </wp:inline>
        </w:drawing>
      </w:r>
      <w:bookmarkEnd w:id="67"/>
      <w:bookmarkEnd w:id="68"/>
      <w:bookmarkEnd w:id="69"/>
    </w:p>
    <w:p w14:paraId="56240B85" w14:textId="77777777" w:rsidR="008D33FD" w:rsidRDefault="008D33FD"/>
    <w:sectPr w:rsidR="008D33FD">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E201" w14:textId="77777777" w:rsidR="00175766" w:rsidRDefault="00175766">
      <w:pPr>
        <w:spacing w:line="240" w:lineRule="auto"/>
      </w:pPr>
      <w:r>
        <w:separator/>
      </w:r>
    </w:p>
  </w:endnote>
  <w:endnote w:type="continuationSeparator" w:id="0">
    <w:p w14:paraId="3D40B453" w14:textId="77777777" w:rsidR="00175766" w:rsidRDefault="00175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AF59" w14:textId="5F92BAFA" w:rsidR="008D33FD" w:rsidRDefault="008D33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AE77" w14:textId="77777777" w:rsidR="00175766" w:rsidRDefault="00175766">
      <w:r>
        <w:separator/>
      </w:r>
    </w:p>
  </w:footnote>
  <w:footnote w:type="continuationSeparator" w:id="0">
    <w:p w14:paraId="3280F453" w14:textId="77777777" w:rsidR="00175766" w:rsidRDefault="0017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EE1A" w14:textId="72590EB8" w:rsidR="008D33FD" w:rsidRDefault="00AA369C">
    <w:pPr>
      <w:pStyle w:val="a6"/>
      <w:rPr>
        <w:sz w:val="20"/>
        <w:szCs w:val="28"/>
      </w:rPr>
    </w:pPr>
    <w:r>
      <w:rPr>
        <w:rFonts w:hint="eastAsia"/>
        <w:noProof/>
        <w:sz w:val="20"/>
        <w:szCs w:val="28"/>
      </w:rPr>
      <w:drawing>
        <wp:anchor distT="0" distB="0" distL="114300" distR="114300" simplePos="0" relativeHeight="251659264" behindDoc="0" locked="0" layoutInCell="1" allowOverlap="1" wp14:anchorId="0E29BE1A" wp14:editId="726E9627">
          <wp:simplePos x="0" y="0"/>
          <wp:positionH relativeFrom="column">
            <wp:posOffset>0</wp:posOffset>
          </wp:positionH>
          <wp:positionV relativeFrom="paragraph">
            <wp:posOffset>0</wp:posOffset>
          </wp:positionV>
          <wp:extent cx="417195" cy="411480"/>
          <wp:effectExtent l="0" t="0" r="9525" b="0"/>
          <wp:wrapNone/>
          <wp:docPr id="1" name="图片 1" descr="飞佛x融至兴（无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飞佛x融至兴（无白底）"/>
                  <pic:cNvPicPr>
                    <a:picLocks noChangeAspect="1"/>
                  </pic:cNvPicPr>
                </pic:nvPicPr>
                <pic:blipFill>
                  <a:blip r:embed="rId1"/>
                  <a:stretch>
                    <a:fillRect/>
                  </a:stretch>
                </pic:blipFill>
                <pic:spPr>
                  <a:xfrm>
                    <a:off x="0" y="0"/>
                    <a:ext cx="417195" cy="411480"/>
                  </a:xfrm>
                  <a:prstGeom prst="rect">
                    <a:avLst/>
                  </a:prstGeom>
                </pic:spPr>
              </pic:pic>
            </a:graphicData>
          </a:graphic>
        </wp:anchor>
      </w:drawing>
    </w:r>
    <w:r>
      <w:rPr>
        <w:rFonts w:hint="eastAsia"/>
        <w:sz w:val="20"/>
        <w:szCs w:val="28"/>
      </w:rPr>
      <w:t xml:space="preserve">                                                  </w:t>
    </w:r>
    <w:r w:rsidR="005F2E29">
      <w:rPr>
        <w:sz w:val="20"/>
        <w:szCs w:val="28"/>
      </w:rPr>
      <w:t xml:space="preserve"> </w:t>
    </w:r>
    <w:r>
      <w:rPr>
        <w:rFonts w:hint="eastAsia"/>
        <w:sz w:val="20"/>
        <w:szCs w:val="28"/>
      </w:rPr>
      <w:t xml:space="preserve"> </w:t>
    </w:r>
    <w:r w:rsidR="005F2E29">
      <w:rPr>
        <w:sz w:val="20"/>
        <w:szCs w:val="28"/>
      </w:rPr>
      <w:t xml:space="preserve">   </w:t>
    </w:r>
    <w:proofErr w:type="gramStart"/>
    <w:r w:rsidR="005F2E29">
      <w:rPr>
        <w:rFonts w:hint="eastAsia"/>
        <w:sz w:val="20"/>
        <w:szCs w:val="28"/>
      </w:rPr>
      <w:t>融至兴</w:t>
    </w:r>
    <w:proofErr w:type="gramEnd"/>
    <w:r>
      <w:rPr>
        <w:rFonts w:hint="eastAsia"/>
        <w:sz w:val="20"/>
        <w:szCs w:val="28"/>
      </w:rPr>
      <w:t>运维审计系统</w:t>
    </w:r>
    <w:r w:rsidR="005F2E29">
      <w:rPr>
        <w:rFonts w:hint="eastAsia"/>
        <w:sz w:val="20"/>
        <w:szCs w:val="28"/>
      </w:rPr>
      <w:t>产品</w:t>
    </w:r>
    <w:r>
      <w:rPr>
        <w:rFonts w:hint="eastAsia"/>
        <w:sz w:val="20"/>
        <w:szCs w:val="28"/>
      </w:rPr>
      <w:t>白皮书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527D3"/>
    <w:multiLevelType w:val="singleLevel"/>
    <w:tmpl w:val="837527D3"/>
    <w:lvl w:ilvl="0">
      <w:start w:val="1"/>
      <w:numFmt w:val="lowerLetter"/>
      <w:lvlText w:val="%1."/>
      <w:lvlJc w:val="left"/>
      <w:pPr>
        <w:ind w:left="665" w:hanging="425"/>
      </w:pPr>
      <w:rPr>
        <w:rFonts w:hint="default"/>
      </w:rPr>
    </w:lvl>
  </w:abstractNum>
  <w:abstractNum w:abstractNumId="1" w15:restartNumberingAfterBreak="0">
    <w:nsid w:val="99725ECF"/>
    <w:multiLevelType w:val="singleLevel"/>
    <w:tmpl w:val="99725ECF"/>
    <w:lvl w:ilvl="0">
      <w:start w:val="1"/>
      <w:numFmt w:val="decimal"/>
      <w:lvlText w:val="%1)"/>
      <w:lvlJc w:val="left"/>
      <w:pPr>
        <w:ind w:left="425" w:hanging="425"/>
      </w:pPr>
      <w:rPr>
        <w:rFonts w:hint="default"/>
      </w:rPr>
    </w:lvl>
  </w:abstractNum>
  <w:abstractNum w:abstractNumId="2" w15:restartNumberingAfterBreak="0">
    <w:nsid w:val="A494CB7E"/>
    <w:multiLevelType w:val="singleLevel"/>
    <w:tmpl w:val="A494CB7E"/>
    <w:lvl w:ilvl="0">
      <w:start w:val="1"/>
      <w:numFmt w:val="decimal"/>
      <w:lvlText w:val="%1)"/>
      <w:lvlJc w:val="left"/>
      <w:pPr>
        <w:ind w:left="425" w:hanging="425"/>
      </w:pPr>
      <w:rPr>
        <w:rFonts w:hint="default"/>
      </w:rPr>
    </w:lvl>
  </w:abstractNum>
  <w:abstractNum w:abstractNumId="3" w15:restartNumberingAfterBreak="0">
    <w:nsid w:val="B722F6FC"/>
    <w:multiLevelType w:val="singleLevel"/>
    <w:tmpl w:val="B722F6FC"/>
    <w:lvl w:ilvl="0">
      <w:start w:val="1"/>
      <w:numFmt w:val="lowerLetter"/>
      <w:lvlText w:val="%1."/>
      <w:lvlJc w:val="left"/>
      <w:pPr>
        <w:ind w:left="905" w:hanging="425"/>
      </w:pPr>
      <w:rPr>
        <w:rFonts w:hint="default"/>
      </w:rPr>
    </w:lvl>
  </w:abstractNum>
  <w:abstractNum w:abstractNumId="4" w15:restartNumberingAfterBreak="0">
    <w:nsid w:val="BD8FA19D"/>
    <w:multiLevelType w:val="singleLevel"/>
    <w:tmpl w:val="BD8FA19D"/>
    <w:lvl w:ilvl="0">
      <w:start w:val="1"/>
      <w:numFmt w:val="decimal"/>
      <w:lvlText w:val="%1)"/>
      <w:lvlJc w:val="left"/>
      <w:pPr>
        <w:ind w:left="425" w:hanging="425"/>
      </w:pPr>
      <w:rPr>
        <w:rFonts w:hint="default"/>
      </w:rPr>
    </w:lvl>
  </w:abstractNum>
  <w:abstractNum w:abstractNumId="5" w15:restartNumberingAfterBreak="0">
    <w:nsid w:val="BF67DAAF"/>
    <w:multiLevelType w:val="singleLevel"/>
    <w:tmpl w:val="BF67DAAF"/>
    <w:lvl w:ilvl="0">
      <w:start w:val="1"/>
      <w:numFmt w:val="decimal"/>
      <w:lvlText w:val="%1)"/>
      <w:lvlJc w:val="left"/>
      <w:pPr>
        <w:ind w:left="425" w:hanging="425"/>
      </w:pPr>
      <w:rPr>
        <w:rFonts w:hint="default"/>
      </w:rPr>
    </w:lvl>
  </w:abstractNum>
  <w:abstractNum w:abstractNumId="6" w15:restartNumberingAfterBreak="0">
    <w:nsid w:val="D54D5E92"/>
    <w:multiLevelType w:val="singleLevel"/>
    <w:tmpl w:val="D54D5E92"/>
    <w:lvl w:ilvl="0">
      <w:start w:val="1"/>
      <w:numFmt w:val="decimal"/>
      <w:lvlText w:val="%1)"/>
      <w:lvlJc w:val="left"/>
      <w:pPr>
        <w:ind w:left="425" w:hanging="425"/>
      </w:pPr>
      <w:rPr>
        <w:rFonts w:hint="default"/>
      </w:rPr>
    </w:lvl>
  </w:abstractNum>
  <w:abstractNum w:abstractNumId="7" w15:restartNumberingAfterBreak="0">
    <w:nsid w:val="D55C6FBA"/>
    <w:multiLevelType w:val="singleLevel"/>
    <w:tmpl w:val="D55C6FBA"/>
    <w:lvl w:ilvl="0">
      <w:start w:val="1"/>
      <w:numFmt w:val="decimal"/>
      <w:lvlText w:val="%1)"/>
      <w:lvlJc w:val="left"/>
      <w:pPr>
        <w:ind w:left="425" w:hanging="425"/>
      </w:pPr>
      <w:rPr>
        <w:rFonts w:hint="default"/>
      </w:rPr>
    </w:lvl>
  </w:abstractNum>
  <w:abstractNum w:abstractNumId="8" w15:restartNumberingAfterBreak="0">
    <w:nsid w:val="D7D963C3"/>
    <w:multiLevelType w:val="multilevel"/>
    <w:tmpl w:val="D7D963C3"/>
    <w:lvl w:ilvl="0">
      <w:start w:val="1"/>
      <w:numFmt w:val="decimal"/>
      <w:pStyle w:val="1"/>
      <w:lvlText w:val="【第%1部分】"/>
      <w:lvlJc w:val="left"/>
      <w:pPr>
        <w:tabs>
          <w:tab w:val="left" w:pos="0"/>
        </w:tabs>
        <w:ind w:left="0" w:firstLine="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b/>
        <w:bCs/>
        <w:sz w:val="36"/>
        <w:szCs w:val="36"/>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ascii="宋体" w:eastAsia="宋体" w:hAnsi="宋体" w:cs="宋体"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0978C59E"/>
    <w:multiLevelType w:val="multilevel"/>
    <w:tmpl w:val="0978C59E"/>
    <w:lvl w:ilvl="0">
      <w:start w:val="1"/>
      <w:numFmt w:val="chineseCounting"/>
      <w:suff w:val="nothing"/>
      <w:lvlText w:val="【第%1部分】"/>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0" w15:restartNumberingAfterBreak="0">
    <w:nsid w:val="0B4B632B"/>
    <w:multiLevelType w:val="singleLevel"/>
    <w:tmpl w:val="0B4B632B"/>
    <w:lvl w:ilvl="0">
      <w:start w:val="1"/>
      <w:numFmt w:val="lowerLetter"/>
      <w:lvlText w:val="%1."/>
      <w:lvlJc w:val="left"/>
      <w:pPr>
        <w:ind w:left="905" w:hanging="425"/>
      </w:pPr>
      <w:rPr>
        <w:rFonts w:hint="default"/>
      </w:rPr>
    </w:lvl>
  </w:abstractNum>
  <w:abstractNum w:abstractNumId="11" w15:restartNumberingAfterBreak="0">
    <w:nsid w:val="1C2CC58E"/>
    <w:multiLevelType w:val="singleLevel"/>
    <w:tmpl w:val="1C2CC58E"/>
    <w:lvl w:ilvl="0">
      <w:start w:val="1"/>
      <w:numFmt w:val="lowerLetter"/>
      <w:lvlText w:val="%1."/>
      <w:lvlJc w:val="left"/>
      <w:pPr>
        <w:ind w:left="905" w:hanging="425"/>
      </w:pPr>
      <w:rPr>
        <w:rFonts w:hint="default"/>
      </w:rPr>
    </w:lvl>
  </w:abstractNum>
  <w:abstractNum w:abstractNumId="12" w15:restartNumberingAfterBreak="0">
    <w:nsid w:val="1CABDB66"/>
    <w:multiLevelType w:val="singleLevel"/>
    <w:tmpl w:val="1CABDB66"/>
    <w:lvl w:ilvl="0">
      <w:start w:val="1"/>
      <w:numFmt w:val="lowerLetter"/>
      <w:lvlText w:val="%1."/>
      <w:lvlJc w:val="left"/>
      <w:pPr>
        <w:ind w:left="905" w:hanging="425"/>
      </w:pPr>
      <w:rPr>
        <w:rFonts w:hint="default"/>
      </w:rPr>
    </w:lvl>
  </w:abstractNum>
  <w:abstractNum w:abstractNumId="13" w15:restartNumberingAfterBreak="0">
    <w:nsid w:val="21FF7549"/>
    <w:multiLevelType w:val="singleLevel"/>
    <w:tmpl w:val="21FF7549"/>
    <w:lvl w:ilvl="0">
      <w:start w:val="1"/>
      <w:numFmt w:val="decimal"/>
      <w:lvlText w:val="%1)"/>
      <w:lvlJc w:val="left"/>
      <w:pPr>
        <w:ind w:left="425" w:hanging="425"/>
      </w:pPr>
      <w:rPr>
        <w:rFonts w:hint="default"/>
      </w:rPr>
    </w:lvl>
  </w:abstractNum>
  <w:abstractNum w:abstractNumId="14" w15:restartNumberingAfterBreak="0">
    <w:nsid w:val="337AFD58"/>
    <w:multiLevelType w:val="multilevel"/>
    <w:tmpl w:val="337AFD58"/>
    <w:lvl w:ilvl="0">
      <w:start w:val="1"/>
      <w:numFmt w:val="decimal"/>
      <w:lvlText w:val="【第%1部分】"/>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b/>
        <w:bCs/>
        <w:sz w:val="36"/>
        <w:szCs w:val="36"/>
      </w:rPr>
    </w:lvl>
    <w:lvl w:ilvl="2">
      <w:start w:val="1"/>
      <w:numFmt w:val="decimal"/>
      <w:isLgl/>
      <w:lvlText w:val="%1.%2.%3"/>
      <w:lvlJc w:val="left"/>
      <w:pPr>
        <w:ind w:left="709" w:hanging="709"/>
      </w:pPr>
      <w:rPr>
        <w:rFonts w:ascii="Times New Roman" w:eastAsia="宋体" w:hAnsi="Times New Roman" w:cs="宋体" w:hint="default"/>
        <w:b/>
        <w:bCs/>
        <w:sz w:val="32"/>
        <w:szCs w:val="32"/>
      </w:rPr>
    </w:lvl>
    <w:lvl w:ilvl="3">
      <w:start w:val="1"/>
      <w:numFmt w:val="decimal"/>
      <w:isLgl/>
      <w:lvlText w:val="%1.%2.%3.%4"/>
      <w:lvlJc w:val="left"/>
      <w:pPr>
        <w:tabs>
          <w:tab w:val="left" w:pos="425"/>
        </w:tabs>
        <w:ind w:left="850" w:hanging="283"/>
      </w:pPr>
      <w:rPr>
        <w:rFonts w:ascii="宋体" w:eastAsia="宋体" w:hAnsi="宋体" w:cs="宋体" w:hint="default"/>
      </w:rPr>
    </w:lvl>
    <w:lvl w:ilvl="4">
      <w:start w:val="1"/>
      <w:numFmt w:val="decimal"/>
      <w:pStyle w:val="5"/>
      <w:isLgl/>
      <w:lvlText w:val="%1.%2.%3.%4.%5"/>
      <w:lvlJc w:val="left"/>
      <w:pPr>
        <w:ind w:left="991" w:hanging="991"/>
      </w:pPr>
      <w:rPr>
        <w:rFonts w:ascii="宋体" w:eastAsia="宋体" w:hAnsi="宋体" w:cs="宋体"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3E65F5B1"/>
    <w:multiLevelType w:val="singleLevel"/>
    <w:tmpl w:val="3E65F5B1"/>
    <w:lvl w:ilvl="0">
      <w:start w:val="1"/>
      <w:numFmt w:val="decimal"/>
      <w:lvlText w:val="%1)"/>
      <w:lvlJc w:val="left"/>
      <w:pPr>
        <w:ind w:left="425" w:hanging="425"/>
      </w:pPr>
      <w:rPr>
        <w:rFonts w:hint="default"/>
      </w:rPr>
    </w:lvl>
  </w:abstractNum>
  <w:abstractNum w:abstractNumId="16" w15:restartNumberingAfterBreak="0">
    <w:nsid w:val="51D4B2C5"/>
    <w:multiLevelType w:val="multilevel"/>
    <w:tmpl w:val="51D4B2C5"/>
    <w:lvl w:ilvl="0">
      <w:start w:val="1"/>
      <w:numFmt w:val="decimal"/>
      <w:pStyle w:val="10"/>
      <w:lvlText w:val="【第%1部分】"/>
      <w:lvlJc w:val="left"/>
      <w:pPr>
        <w:ind w:left="425" w:hanging="425"/>
      </w:pPr>
      <w:rPr>
        <w:rFonts w:ascii="宋体" w:eastAsia="宋体" w:hAnsi="宋体" w:cs="宋体" w:hint="default"/>
      </w:rPr>
    </w:lvl>
    <w:lvl w:ilvl="1">
      <w:start w:val="1"/>
      <w:numFmt w:val="decimal"/>
      <w:pStyle w:val="2"/>
      <w:lvlText w:val="%1.%2"/>
      <w:lvlJc w:val="left"/>
      <w:pPr>
        <w:ind w:left="567" w:hanging="567"/>
      </w:pPr>
      <w:rPr>
        <w:rFonts w:ascii="宋体" w:eastAsia="宋体" w:hAnsi="宋体" w:cs="宋体" w:hint="default"/>
        <w:b/>
        <w:bCs/>
        <w:sz w:val="36"/>
        <w:szCs w:val="36"/>
      </w:rPr>
    </w:lvl>
    <w:lvl w:ilvl="2">
      <w:start w:val="1"/>
      <w:numFmt w:val="decimal"/>
      <w:pStyle w:val="3"/>
      <w:lvlText w:val="%1.%2.%3"/>
      <w:lvlJc w:val="left"/>
      <w:pPr>
        <w:ind w:left="709" w:hanging="709"/>
      </w:pPr>
      <w:rPr>
        <w:rFonts w:ascii="宋体" w:eastAsia="宋体" w:hAnsi="宋体" w:cs="宋体" w:hint="default"/>
      </w:rPr>
    </w:lvl>
    <w:lvl w:ilvl="3">
      <w:start w:val="1"/>
      <w:numFmt w:val="decimal"/>
      <w:pStyle w:val="4"/>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ascii="宋体" w:eastAsia="宋体" w:hAnsi="宋体" w:cs="宋体"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52F0D5F9"/>
    <w:multiLevelType w:val="singleLevel"/>
    <w:tmpl w:val="52F0D5F9"/>
    <w:lvl w:ilvl="0">
      <w:start w:val="1"/>
      <w:numFmt w:val="decimal"/>
      <w:lvlText w:val="%1)"/>
      <w:lvlJc w:val="left"/>
      <w:pPr>
        <w:ind w:left="425" w:hanging="425"/>
      </w:pPr>
      <w:rPr>
        <w:rFonts w:hint="default"/>
      </w:rPr>
    </w:lvl>
  </w:abstractNum>
  <w:abstractNum w:abstractNumId="18" w15:restartNumberingAfterBreak="0">
    <w:nsid w:val="58F6C5E4"/>
    <w:multiLevelType w:val="singleLevel"/>
    <w:tmpl w:val="58F6C5E4"/>
    <w:lvl w:ilvl="0">
      <w:start w:val="1"/>
      <w:numFmt w:val="lowerLetter"/>
      <w:lvlText w:val="%1."/>
      <w:lvlJc w:val="left"/>
      <w:pPr>
        <w:ind w:left="905" w:hanging="425"/>
      </w:pPr>
      <w:rPr>
        <w:rFonts w:hint="default"/>
      </w:rPr>
    </w:lvl>
  </w:abstractNum>
  <w:abstractNum w:abstractNumId="19" w15:restartNumberingAfterBreak="0">
    <w:nsid w:val="5AF87A59"/>
    <w:multiLevelType w:val="multilevel"/>
    <w:tmpl w:val="5AF87A59"/>
    <w:lvl w:ilvl="0">
      <w:start w:val="1"/>
      <w:numFmt w:val="decimal"/>
      <w:pStyle w:val="20"/>
      <w:lvlText w:val="【第%1部分】"/>
      <w:lvlJc w:val="left"/>
      <w:pPr>
        <w:tabs>
          <w:tab w:val="left" w:pos="0"/>
        </w:tabs>
        <w:ind w:left="0" w:firstLine="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b/>
        <w:bCs/>
        <w:sz w:val="36"/>
        <w:szCs w:val="36"/>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ascii="宋体" w:eastAsia="宋体" w:hAnsi="宋体" w:cs="宋体"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15:restartNumberingAfterBreak="0">
    <w:nsid w:val="5DEF8F81"/>
    <w:multiLevelType w:val="singleLevel"/>
    <w:tmpl w:val="5DEF8F81"/>
    <w:lvl w:ilvl="0">
      <w:start w:val="1"/>
      <w:numFmt w:val="decimal"/>
      <w:lvlText w:val="%1)"/>
      <w:lvlJc w:val="left"/>
      <w:pPr>
        <w:ind w:left="425" w:hanging="425"/>
      </w:pPr>
      <w:rPr>
        <w:rFonts w:hint="default"/>
      </w:rPr>
    </w:lvl>
  </w:abstractNum>
  <w:abstractNum w:abstractNumId="21" w15:restartNumberingAfterBreak="0">
    <w:nsid w:val="611BCEF9"/>
    <w:multiLevelType w:val="singleLevel"/>
    <w:tmpl w:val="611BCEF9"/>
    <w:lvl w:ilvl="0">
      <w:start w:val="1"/>
      <w:numFmt w:val="decimal"/>
      <w:lvlText w:val="%1)"/>
      <w:lvlJc w:val="left"/>
      <w:pPr>
        <w:ind w:left="425" w:hanging="425"/>
      </w:pPr>
      <w:rPr>
        <w:rFonts w:hint="default"/>
      </w:rPr>
    </w:lvl>
  </w:abstractNum>
  <w:abstractNum w:abstractNumId="22" w15:restartNumberingAfterBreak="0">
    <w:nsid w:val="6499254C"/>
    <w:multiLevelType w:val="singleLevel"/>
    <w:tmpl w:val="6499254C"/>
    <w:lvl w:ilvl="0">
      <w:start w:val="1"/>
      <w:numFmt w:val="decimal"/>
      <w:lvlText w:val="%1)"/>
      <w:lvlJc w:val="left"/>
      <w:pPr>
        <w:ind w:left="425" w:hanging="425"/>
      </w:pPr>
      <w:rPr>
        <w:rFonts w:hint="default"/>
      </w:rPr>
    </w:lvl>
  </w:abstractNum>
  <w:abstractNum w:abstractNumId="23" w15:restartNumberingAfterBreak="0">
    <w:nsid w:val="6DEF4309"/>
    <w:multiLevelType w:val="singleLevel"/>
    <w:tmpl w:val="6DEF4309"/>
    <w:lvl w:ilvl="0">
      <w:start w:val="1"/>
      <w:numFmt w:val="decimal"/>
      <w:lvlText w:val="%1)"/>
      <w:lvlJc w:val="left"/>
      <w:pPr>
        <w:ind w:left="425" w:hanging="425"/>
      </w:pPr>
      <w:rPr>
        <w:rFonts w:hint="default"/>
      </w:rPr>
    </w:lvl>
  </w:abstractNum>
  <w:abstractNum w:abstractNumId="24" w15:restartNumberingAfterBreak="0">
    <w:nsid w:val="7314F36D"/>
    <w:multiLevelType w:val="singleLevel"/>
    <w:tmpl w:val="7314F36D"/>
    <w:lvl w:ilvl="0">
      <w:start w:val="1"/>
      <w:numFmt w:val="lowerLetter"/>
      <w:lvlText w:val="%1."/>
      <w:lvlJc w:val="left"/>
      <w:pPr>
        <w:ind w:left="665" w:hanging="425"/>
      </w:pPr>
      <w:rPr>
        <w:rFonts w:hint="default"/>
      </w:rPr>
    </w:lvl>
  </w:abstractNum>
  <w:num w:numId="1" w16cid:durableId="208761462">
    <w:abstractNumId w:val="16"/>
  </w:num>
  <w:num w:numId="2" w16cid:durableId="1313173204">
    <w:abstractNumId w:val="14"/>
  </w:num>
  <w:num w:numId="3" w16cid:durableId="1945921769">
    <w:abstractNumId w:val="9"/>
  </w:num>
  <w:num w:numId="4" w16cid:durableId="85925125">
    <w:abstractNumId w:val="8"/>
  </w:num>
  <w:num w:numId="5" w16cid:durableId="662703365">
    <w:abstractNumId w:val="19"/>
  </w:num>
  <w:num w:numId="6" w16cid:durableId="1416631605">
    <w:abstractNumId w:val="24"/>
  </w:num>
  <w:num w:numId="7" w16cid:durableId="1275600439">
    <w:abstractNumId w:val="13"/>
  </w:num>
  <w:num w:numId="8" w16cid:durableId="1662192090">
    <w:abstractNumId w:val="1"/>
  </w:num>
  <w:num w:numId="9" w16cid:durableId="1977225142">
    <w:abstractNumId w:val="18"/>
  </w:num>
  <w:num w:numId="10" w16cid:durableId="519126048">
    <w:abstractNumId w:val="11"/>
  </w:num>
  <w:num w:numId="11" w16cid:durableId="94250506">
    <w:abstractNumId w:val="15"/>
  </w:num>
  <w:num w:numId="12" w16cid:durableId="1445030158">
    <w:abstractNumId w:val="23"/>
  </w:num>
  <w:num w:numId="13" w16cid:durableId="711806211">
    <w:abstractNumId w:val="0"/>
  </w:num>
  <w:num w:numId="14" w16cid:durableId="219559093">
    <w:abstractNumId w:val="3"/>
  </w:num>
  <w:num w:numId="15" w16cid:durableId="1086027427">
    <w:abstractNumId w:val="4"/>
  </w:num>
  <w:num w:numId="16" w16cid:durableId="235629227">
    <w:abstractNumId w:val="7"/>
  </w:num>
  <w:num w:numId="17" w16cid:durableId="1198159520">
    <w:abstractNumId w:val="20"/>
  </w:num>
  <w:num w:numId="18" w16cid:durableId="2037998142">
    <w:abstractNumId w:val="10"/>
  </w:num>
  <w:num w:numId="19" w16cid:durableId="1938563627">
    <w:abstractNumId w:val="12"/>
  </w:num>
  <w:num w:numId="20" w16cid:durableId="1240211369">
    <w:abstractNumId w:val="22"/>
  </w:num>
  <w:num w:numId="21" w16cid:durableId="1160390207">
    <w:abstractNumId w:val="5"/>
  </w:num>
  <w:num w:numId="22" w16cid:durableId="991061499">
    <w:abstractNumId w:val="6"/>
  </w:num>
  <w:num w:numId="23" w16cid:durableId="1711297851">
    <w:abstractNumId w:val="17"/>
  </w:num>
  <w:num w:numId="24" w16cid:durableId="1682467542">
    <w:abstractNumId w:val="2"/>
  </w:num>
  <w:num w:numId="25" w16cid:durableId="22169717">
    <w:abstractNumId w:val="21"/>
  </w:num>
  <w:num w:numId="26" w16cid:durableId="1548683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694896">
    <w:abstractNumId w:val="16"/>
  </w:num>
  <w:num w:numId="28" w16cid:durableId="1342127831">
    <w:abstractNumId w:val="16"/>
  </w:num>
  <w:num w:numId="29" w16cid:durableId="5449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14388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k2ZTYzYThkNzQ3OGE4Nzk0MzA2OGMwNTYzOGJlYmYifQ=="/>
  </w:docVars>
  <w:rsids>
    <w:rsidRoot w:val="008D33FD"/>
    <w:rsid w:val="00030552"/>
    <w:rsid w:val="000736A6"/>
    <w:rsid w:val="000B7373"/>
    <w:rsid w:val="000D5FFC"/>
    <w:rsid w:val="001124C6"/>
    <w:rsid w:val="001256D5"/>
    <w:rsid w:val="00175766"/>
    <w:rsid w:val="001D1E4C"/>
    <w:rsid w:val="002134C5"/>
    <w:rsid w:val="00322721"/>
    <w:rsid w:val="0042056C"/>
    <w:rsid w:val="004B2A6D"/>
    <w:rsid w:val="004D10DB"/>
    <w:rsid w:val="00520A6B"/>
    <w:rsid w:val="00544CB8"/>
    <w:rsid w:val="005D5181"/>
    <w:rsid w:val="005F2E29"/>
    <w:rsid w:val="00611FCF"/>
    <w:rsid w:val="00612DFE"/>
    <w:rsid w:val="006A298E"/>
    <w:rsid w:val="006C2B68"/>
    <w:rsid w:val="006E3746"/>
    <w:rsid w:val="006F40CC"/>
    <w:rsid w:val="00705609"/>
    <w:rsid w:val="00771670"/>
    <w:rsid w:val="008031CE"/>
    <w:rsid w:val="00857571"/>
    <w:rsid w:val="008D33FD"/>
    <w:rsid w:val="00963C84"/>
    <w:rsid w:val="00A17B93"/>
    <w:rsid w:val="00AA369C"/>
    <w:rsid w:val="00AC2C6D"/>
    <w:rsid w:val="00AF7BBD"/>
    <w:rsid w:val="00B22B5E"/>
    <w:rsid w:val="00BA08D0"/>
    <w:rsid w:val="00BF6B24"/>
    <w:rsid w:val="00C21033"/>
    <w:rsid w:val="00C95CEB"/>
    <w:rsid w:val="00D03066"/>
    <w:rsid w:val="00D86363"/>
    <w:rsid w:val="00D92026"/>
    <w:rsid w:val="03142C3F"/>
    <w:rsid w:val="031E58C0"/>
    <w:rsid w:val="045D42AE"/>
    <w:rsid w:val="04E16F89"/>
    <w:rsid w:val="07B77C30"/>
    <w:rsid w:val="0A1907A5"/>
    <w:rsid w:val="0AF01026"/>
    <w:rsid w:val="0C4D19CF"/>
    <w:rsid w:val="0DAA5529"/>
    <w:rsid w:val="0DB05530"/>
    <w:rsid w:val="0DF70A22"/>
    <w:rsid w:val="0FAC262B"/>
    <w:rsid w:val="0FCB3337"/>
    <w:rsid w:val="10B86CB7"/>
    <w:rsid w:val="11C674AC"/>
    <w:rsid w:val="12A65D4B"/>
    <w:rsid w:val="13AE2D0D"/>
    <w:rsid w:val="14933A29"/>
    <w:rsid w:val="170411B1"/>
    <w:rsid w:val="17170AE9"/>
    <w:rsid w:val="17DD1774"/>
    <w:rsid w:val="18315955"/>
    <w:rsid w:val="18ED2570"/>
    <w:rsid w:val="1A1D2C1E"/>
    <w:rsid w:val="1A51006A"/>
    <w:rsid w:val="1A7D0099"/>
    <w:rsid w:val="1ADA6ED5"/>
    <w:rsid w:val="1B86178C"/>
    <w:rsid w:val="1B8C42DF"/>
    <w:rsid w:val="1C4F2DD2"/>
    <w:rsid w:val="1F0D214E"/>
    <w:rsid w:val="1F6236B6"/>
    <w:rsid w:val="1FEC6DBA"/>
    <w:rsid w:val="22087B17"/>
    <w:rsid w:val="22C92543"/>
    <w:rsid w:val="241C303C"/>
    <w:rsid w:val="25656FBC"/>
    <w:rsid w:val="25711F5C"/>
    <w:rsid w:val="25A66EDF"/>
    <w:rsid w:val="260675FE"/>
    <w:rsid w:val="275B5D2C"/>
    <w:rsid w:val="27F12214"/>
    <w:rsid w:val="28376E64"/>
    <w:rsid w:val="2CAF1D91"/>
    <w:rsid w:val="30381323"/>
    <w:rsid w:val="30786458"/>
    <w:rsid w:val="33637C1E"/>
    <w:rsid w:val="342A6E37"/>
    <w:rsid w:val="3528606A"/>
    <w:rsid w:val="35D82D2E"/>
    <w:rsid w:val="35E4562B"/>
    <w:rsid w:val="375B2943"/>
    <w:rsid w:val="38F911DD"/>
    <w:rsid w:val="3A222F78"/>
    <w:rsid w:val="3A647B44"/>
    <w:rsid w:val="3D4F16E2"/>
    <w:rsid w:val="3DA32F29"/>
    <w:rsid w:val="3DAE5A57"/>
    <w:rsid w:val="3DD64788"/>
    <w:rsid w:val="3EA07D90"/>
    <w:rsid w:val="3F8B1011"/>
    <w:rsid w:val="3FB72369"/>
    <w:rsid w:val="409C3516"/>
    <w:rsid w:val="41474F3B"/>
    <w:rsid w:val="41D83417"/>
    <w:rsid w:val="42106C20"/>
    <w:rsid w:val="44860312"/>
    <w:rsid w:val="450555DD"/>
    <w:rsid w:val="45856B9D"/>
    <w:rsid w:val="47730B95"/>
    <w:rsid w:val="49C7110D"/>
    <w:rsid w:val="4A130761"/>
    <w:rsid w:val="4A5004DA"/>
    <w:rsid w:val="4A567433"/>
    <w:rsid w:val="50E50549"/>
    <w:rsid w:val="51043315"/>
    <w:rsid w:val="51B61ED0"/>
    <w:rsid w:val="53E00F24"/>
    <w:rsid w:val="55D24A59"/>
    <w:rsid w:val="5A8656FF"/>
    <w:rsid w:val="5AF16BAF"/>
    <w:rsid w:val="5B206591"/>
    <w:rsid w:val="5B8C3BAC"/>
    <w:rsid w:val="5DC76BF1"/>
    <w:rsid w:val="5ED05841"/>
    <w:rsid w:val="61134E9A"/>
    <w:rsid w:val="6129748A"/>
    <w:rsid w:val="613463FB"/>
    <w:rsid w:val="615A4DC0"/>
    <w:rsid w:val="61742765"/>
    <w:rsid w:val="61A62D4A"/>
    <w:rsid w:val="61D84B3F"/>
    <w:rsid w:val="621C2CF7"/>
    <w:rsid w:val="63C43CF8"/>
    <w:rsid w:val="64684F86"/>
    <w:rsid w:val="649033F3"/>
    <w:rsid w:val="64B86DC4"/>
    <w:rsid w:val="67582FE1"/>
    <w:rsid w:val="68977EF3"/>
    <w:rsid w:val="6A0811A2"/>
    <w:rsid w:val="6ACF5AC8"/>
    <w:rsid w:val="6BC64407"/>
    <w:rsid w:val="6BD415E3"/>
    <w:rsid w:val="6BE42584"/>
    <w:rsid w:val="6C4038DA"/>
    <w:rsid w:val="6C6F6CA8"/>
    <w:rsid w:val="6CEE2D58"/>
    <w:rsid w:val="6D921998"/>
    <w:rsid w:val="6E4E12B6"/>
    <w:rsid w:val="6F113E05"/>
    <w:rsid w:val="6F336B1E"/>
    <w:rsid w:val="6FC2332D"/>
    <w:rsid w:val="72751522"/>
    <w:rsid w:val="728D33FA"/>
    <w:rsid w:val="729400AA"/>
    <w:rsid w:val="72DE0D7C"/>
    <w:rsid w:val="73ED1487"/>
    <w:rsid w:val="744D7520"/>
    <w:rsid w:val="74EF082F"/>
    <w:rsid w:val="7704218B"/>
    <w:rsid w:val="77CF2B02"/>
    <w:rsid w:val="7A6E3743"/>
    <w:rsid w:val="7BC00570"/>
    <w:rsid w:val="7BC719E4"/>
    <w:rsid w:val="7BC736D0"/>
    <w:rsid w:val="7E156746"/>
    <w:rsid w:val="7E6672C6"/>
    <w:rsid w:val="7EF55B11"/>
    <w:rsid w:val="7F0506E1"/>
    <w:rsid w:val="7F0C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E7B6DB"/>
  <w15:docId w15:val="{A42C9120-999F-4BC5-901D-86DA21D5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134C5"/>
    <w:pPr>
      <w:widowControl w:val="0"/>
      <w:spacing w:line="360" w:lineRule="auto"/>
      <w:jc w:val="both"/>
    </w:pPr>
    <w:rPr>
      <w:rFonts w:cstheme="minorBidi"/>
      <w:kern w:val="2"/>
      <w:sz w:val="24"/>
      <w:szCs w:val="24"/>
    </w:rPr>
  </w:style>
  <w:style w:type="paragraph" w:styleId="10">
    <w:name w:val="heading 1"/>
    <w:basedOn w:val="a"/>
    <w:next w:val="a"/>
    <w:link w:val="11"/>
    <w:qFormat/>
    <w:pPr>
      <w:keepNext/>
      <w:keepLines/>
      <w:numPr>
        <w:numId w:val="1"/>
      </w:numPr>
      <w:spacing w:before="160" w:after="160"/>
      <w:ind w:firstLine="0"/>
      <w:outlineLvl w:val="0"/>
    </w:pPr>
    <w:rPr>
      <w:rFonts w:cs="Times New Roman"/>
      <w:b/>
      <w:bCs/>
      <w:kern w:val="44"/>
      <w:sz w:val="44"/>
      <w:szCs w:val="44"/>
    </w:rPr>
  </w:style>
  <w:style w:type="paragraph" w:styleId="2">
    <w:name w:val="heading 2"/>
    <w:basedOn w:val="a"/>
    <w:next w:val="a"/>
    <w:link w:val="21"/>
    <w:unhideWhenUsed/>
    <w:qFormat/>
    <w:pPr>
      <w:numPr>
        <w:ilvl w:val="1"/>
        <w:numId w:val="1"/>
      </w:numPr>
      <w:spacing w:before="80" w:after="80"/>
      <w:ind w:left="0" w:firstLine="0"/>
      <w:jc w:val="left"/>
      <w:outlineLvl w:val="1"/>
    </w:pPr>
    <w:rPr>
      <w:rFonts w:cs="Times New Roman" w:hint="eastAsia"/>
      <w:b/>
      <w:bCs/>
      <w:kern w:val="0"/>
      <w:sz w:val="36"/>
      <w:szCs w:val="36"/>
    </w:rPr>
  </w:style>
  <w:style w:type="paragraph" w:styleId="3">
    <w:name w:val="heading 3"/>
    <w:basedOn w:val="a"/>
    <w:next w:val="a"/>
    <w:link w:val="30"/>
    <w:unhideWhenUsed/>
    <w:qFormat/>
    <w:pPr>
      <w:numPr>
        <w:ilvl w:val="2"/>
        <w:numId w:val="1"/>
      </w:numPr>
      <w:spacing w:before="80" w:after="80"/>
      <w:jc w:val="left"/>
      <w:outlineLvl w:val="2"/>
    </w:pPr>
    <w:rPr>
      <w:rFonts w:cs="Times New Roman" w:hint="eastAsia"/>
      <w:b/>
      <w:bCs/>
      <w:kern w:val="0"/>
      <w:sz w:val="32"/>
      <w:szCs w:val="32"/>
    </w:rPr>
  </w:style>
  <w:style w:type="paragraph" w:styleId="4">
    <w:name w:val="heading 4"/>
    <w:basedOn w:val="a"/>
    <w:next w:val="a"/>
    <w:link w:val="40"/>
    <w:unhideWhenUsed/>
    <w:qFormat/>
    <w:pPr>
      <w:keepNext/>
      <w:keepLines/>
      <w:numPr>
        <w:ilvl w:val="3"/>
        <w:numId w:val="1"/>
      </w:numPr>
      <w:tabs>
        <w:tab w:val="left" w:pos="0"/>
        <w:tab w:val="left" w:pos="425"/>
      </w:tabs>
      <w:spacing w:before="80" w:after="80"/>
      <w:outlineLvl w:val="3"/>
    </w:pPr>
    <w:rPr>
      <w:rFonts w:cs="宋体"/>
      <w:b/>
      <w:bCs/>
      <w:sz w:val="30"/>
      <w:szCs w:val="30"/>
    </w:rPr>
  </w:style>
  <w:style w:type="paragraph" w:styleId="5">
    <w:name w:val="heading 5"/>
    <w:basedOn w:val="a"/>
    <w:next w:val="a"/>
    <w:semiHidden/>
    <w:unhideWhenUsed/>
    <w:qFormat/>
    <w:pPr>
      <w:keepNext/>
      <w:keepLines/>
      <w:numPr>
        <w:ilvl w:val="4"/>
        <w:numId w:val="2"/>
      </w:numPr>
      <w:tabs>
        <w:tab w:val="left" w:pos="0"/>
      </w:tabs>
      <w:spacing w:before="80" w:after="80"/>
      <w:outlineLvl w:val="4"/>
    </w:pPr>
    <w:rPr>
      <w:rFonts w:cs="宋体"/>
      <w:b/>
      <w:bCs/>
      <w:sz w:val="28"/>
      <w:szCs w:val="28"/>
    </w:rPr>
  </w:style>
  <w:style w:type="paragraph" w:styleId="6">
    <w:name w:val="heading 6"/>
    <w:basedOn w:val="a"/>
    <w:next w:val="a"/>
    <w:semiHidden/>
    <w:unhideWhenUsed/>
    <w:qFormat/>
    <w:pPr>
      <w:keepNext/>
      <w:keepLines/>
      <w:numPr>
        <w:ilvl w:val="5"/>
        <w:numId w:val="3"/>
      </w:numPr>
      <w:spacing w:before="240" w:after="64" w:line="317" w:lineRule="auto"/>
      <w:outlineLvl w:val="5"/>
    </w:pPr>
    <w:rPr>
      <w:rFonts w:ascii="Arial" w:eastAsia="黑体" w:hAnsi="Arial"/>
      <w:b/>
    </w:rPr>
  </w:style>
  <w:style w:type="paragraph" w:styleId="7">
    <w:name w:val="heading 7"/>
    <w:basedOn w:val="a"/>
    <w:next w:val="a"/>
    <w:semiHidden/>
    <w:unhideWhenUsed/>
    <w:qFormat/>
    <w:pPr>
      <w:keepNext/>
      <w:keepLines/>
      <w:numPr>
        <w:ilvl w:val="6"/>
        <w:numId w:val="3"/>
      </w:numPr>
      <w:spacing w:before="240" w:after="64" w:line="317" w:lineRule="auto"/>
      <w:outlineLvl w:val="6"/>
    </w:pPr>
    <w:rPr>
      <w:b/>
    </w:rPr>
  </w:style>
  <w:style w:type="paragraph" w:styleId="8">
    <w:name w:val="heading 8"/>
    <w:basedOn w:val="a"/>
    <w:next w:val="a"/>
    <w:semiHidden/>
    <w:unhideWhenUsed/>
    <w:qFormat/>
    <w:pPr>
      <w:keepNext/>
      <w:keepLines/>
      <w:numPr>
        <w:ilvl w:val="7"/>
        <w:numId w:val="3"/>
      </w:numPr>
      <w:spacing w:before="240" w:after="64" w:line="317" w:lineRule="auto"/>
      <w:outlineLvl w:val="7"/>
    </w:pPr>
    <w:rPr>
      <w:rFonts w:ascii="Arial" w:eastAsia="黑体" w:hAnsi="Arial"/>
    </w:rPr>
  </w:style>
  <w:style w:type="paragraph" w:styleId="9">
    <w:name w:val="heading 9"/>
    <w:basedOn w:val="a"/>
    <w:next w:val="a"/>
    <w:semiHidden/>
    <w:unhideWhenUsed/>
    <w:qFormat/>
    <w:pPr>
      <w:keepNext/>
      <w:keepLines/>
      <w:numPr>
        <w:ilvl w:val="8"/>
        <w:numId w:val="3"/>
      </w:numPr>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style>
  <w:style w:type="paragraph" w:styleId="TOC3">
    <w:name w:val="toc 3"/>
    <w:basedOn w:val="a"/>
    <w:next w:val="a"/>
    <w:uiPriority w:val="39"/>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7">
    <w:name w:val="Normal (Web)"/>
    <w:basedOn w:val="a"/>
    <w:qFormat/>
    <w:pPr>
      <w:spacing w:beforeAutospacing="1" w:afterAutospacing="1"/>
      <w:jc w:val="left"/>
    </w:pPr>
    <w:rPr>
      <w:rFonts w:cs="Times New Roman"/>
      <w:kern w:val="0"/>
    </w:rPr>
  </w:style>
  <w:style w:type="character" w:customStyle="1" w:styleId="21">
    <w:name w:val="标题 2 字符"/>
    <w:link w:val="2"/>
    <w:qFormat/>
    <w:rPr>
      <w:rFonts w:ascii="Times New Roman" w:eastAsia="宋体" w:hAnsi="Times New Roman" w:cs="Times New Roman"/>
      <w:b/>
      <w:bCs/>
      <w:sz w:val="36"/>
      <w:szCs w:val="36"/>
      <w:lang w:val="zh-CN" w:eastAsia="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11">
    <w:name w:val="标题 1 字符"/>
    <w:basedOn w:val="a1"/>
    <w:link w:val="10"/>
    <w:uiPriority w:val="9"/>
    <w:qFormat/>
    <w:rPr>
      <w:rFonts w:ascii="Times New Roman" w:eastAsia="宋体" w:hAnsi="Times New Roman" w:cs="Times New Roman"/>
      <w:b/>
      <w:bCs/>
      <w:kern w:val="44"/>
      <w:sz w:val="44"/>
      <w:szCs w:val="44"/>
    </w:rPr>
  </w:style>
  <w:style w:type="character" w:customStyle="1" w:styleId="40">
    <w:name w:val="标题 4 字符"/>
    <w:basedOn w:val="a1"/>
    <w:link w:val="4"/>
    <w:uiPriority w:val="9"/>
    <w:qFormat/>
    <w:rPr>
      <w:rFonts w:ascii="Times New Roman" w:eastAsia="宋体" w:hAnsi="Times New Roman" w:cs="宋体"/>
      <w:b/>
      <w:bCs/>
      <w:sz w:val="30"/>
      <w:szCs w:val="30"/>
    </w:rPr>
  </w:style>
  <w:style w:type="paragraph" w:customStyle="1" w:styleId="1">
    <w:name w:val="样式1"/>
    <w:basedOn w:val="a"/>
    <w:next w:val="a"/>
    <w:qFormat/>
    <w:pPr>
      <w:keepNext/>
      <w:keepLines/>
      <w:numPr>
        <w:numId w:val="4"/>
      </w:numPr>
      <w:spacing w:before="160" w:after="160"/>
      <w:outlineLvl w:val="0"/>
    </w:pPr>
    <w:rPr>
      <w:rFonts w:cs="宋体"/>
      <w:b/>
      <w:bCs/>
      <w:kern w:val="44"/>
      <w:sz w:val="44"/>
      <w:szCs w:val="44"/>
    </w:rPr>
  </w:style>
  <w:style w:type="paragraph" w:customStyle="1" w:styleId="20">
    <w:name w:val="样式2"/>
    <w:basedOn w:val="a"/>
    <w:qFormat/>
    <w:pPr>
      <w:keepNext/>
      <w:keepLines/>
      <w:numPr>
        <w:numId w:val="5"/>
      </w:numPr>
      <w:spacing w:before="80" w:after="80"/>
      <w:outlineLvl w:val="1"/>
    </w:pPr>
    <w:rPr>
      <w:rFonts w:cs="宋体"/>
      <w:b/>
      <w:bCs/>
      <w:kern w:val="44"/>
      <w:sz w:val="36"/>
      <w:szCs w:val="36"/>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2">
    <w:name w:val="列表段落1"/>
    <w:basedOn w:val="a"/>
    <w:uiPriority w:val="34"/>
    <w:qFormat/>
    <w:pPr>
      <w:ind w:firstLineChars="200" w:firstLine="420"/>
    </w:pPr>
    <w:rPr>
      <w:rFonts w:ascii="Calibri" w:hAnsi="Calibri" w:cs="Times New Roman"/>
      <w:sz w:val="21"/>
    </w:rPr>
  </w:style>
  <w:style w:type="paragraph" w:customStyle="1" w:styleId="a8">
    <w:name w:val="三森段落正文"/>
    <w:basedOn w:val="a9"/>
    <w:rsid w:val="004B2A6D"/>
    <w:pPr>
      <w:ind w:firstLineChars="200" w:firstLine="880"/>
      <w:jc w:val="left"/>
    </w:pPr>
    <w:rPr>
      <w:rFonts w:ascii="宋体" w:eastAsia="宋体" w:hAnsi="宋体" w:cs="Times New Roman"/>
      <w:sz w:val="21"/>
      <w:szCs w:val="20"/>
    </w:rPr>
  </w:style>
  <w:style w:type="paragraph" w:styleId="a9">
    <w:name w:val="Plain Text"/>
    <w:basedOn w:val="a"/>
    <w:link w:val="aa"/>
    <w:rsid w:val="004B2A6D"/>
    <w:rPr>
      <w:rFonts w:asciiTheme="minorEastAsia" w:eastAsiaTheme="minorEastAsia" w:hAnsi="Courier New" w:cs="Courier New"/>
    </w:rPr>
  </w:style>
  <w:style w:type="character" w:customStyle="1" w:styleId="aa">
    <w:name w:val="纯文本 字符"/>
    <w:basedOn w:val="a1"/>
    <w:link w:val="a9"/>
    <w:rsid w:val="004B2A6D"/>
    <w:rPr>
      <w:rFonts w:asciiTheme="minorEastAsia" w:eastAsiaTheme="minorEastAsia" w:hAnsi="Courier New" w:cs="Courier New"/>
      <w:kern w:val="2"/>
      <w:sz w:val="24"/>
      <w:szCs w:val="24"/>
    </w:rPr>
  </w:style>
  <w:style w:type="character" w:customStyle="1" w:styleId="a4">
    <w:name w:val="正文文本 字符"/>
    <w:basedOn w:val="a1"/>
    <w:link w:val="a0"/>
    <w:rsid w:val="00612DFE"/>
    <w:rPr>
      <w:rFonts w:cstheme="minorBidi"/>
      <w:kern w:val="2"/>
      <w:sz w:val="24"/>
      <w:szCs w:val="24"/>
    </w:rPr>
  </w:style>
  <w:style w:type="character" w:styleId="ab">
    <w:name w:val="Hyperlink"/>
    <w:basedOn w:val="a1"/>
    <w:uiPriority w:val="99"/>
    <w:unhideWhenUsed/>
    <w:rsid w:val="00D92026"/>
    <w:rPr>
      <w:color w:val="0563C1" w:themeColor="hyperlink"/>
      <w:u w:val="single"/>
    </w:rPr>
  </w:style>
  <w:style w:type="character" w:customStyle="1" w:styleId="m-content-title">
    <w:name w:val="m-content-title"/>
    <w:basedOn w:val="a1"/>
    <w:rsid w:val="00611FCF"/>
  </w:style>
  <w:style w:type="character" w:customStyle="1" w:styleId="m-content-dadail">
    <w:name w:val="m-content-dadail"/>
    <w:basedOn w:val="a1"/>
    <w:rsid w:val="0061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xymm.LAPTOP-2MLR1SKQ</dc:creator>
  <cp:lastModifiedBy>蒋 琦琦</cp:lastModifiedBy>
  <cp:revision>25</cp:revision>
  <dcterms:created xsi:type="dcterms:W3CDTF">2023-05-10T06:44:00Z</dcterms:created>
  <dcterms:modified xsi:type="dcterms:W3CDTF">2023-05-17T06:37:00Z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AB20EDD3D1E042C6AF84375E81C58C1F</vt:lpwstr>
  </property>
</Properties>
</file>